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bbe5" w14:textId="90db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 және монополистік қызметті шектеу туралы" және "Қазақстан Республикасының кейбір заңнамалық актілеріне тиісті тауар нарығында үстем жағдайға ие табиғи монополия субъектілері мен нарық субъектілерінің қызметін бақылау және реттеу мәселелері бойынша өзгерістер мен толықтырулар енгізу туралы"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25 тамыздағы N 246-ө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Қоса беріліп отырған 
</w:t>
      </w:r>
      <w:r>
        <w:rPr>
          <w:rFonts w:ascii="Times New Roman"/>
          <w:b w:val="false"/>
          <w:i w:val="false"/>
          <w:color w:val="000000"/>
          <w:sz w:val="28"/>
        </w:rPr>
        <w:t xml:space="preserve"> "Бәсеке және монополистік қызметті шектеу туралы" </w:t>
      </w:r>
      <w:r>
        <w:rPr>
          <w:rFonts w:ascii="Times New Roman"/>
          <w:b w:val="false"/>
          <w:i w:val="false"/>
          <w:color w:val="000000"/>
          <w:sz w:val="28"/>
        </w:rPr>
        <w:t>
 және "Қазақстан Республикасының кейбір заңнамалық актілеріне тиісті тауар нарығында үстем жағдайға ие табиғи монополия субъектілері мен нарық субъектілерінің қызметін бақылау және реттеу мәселелері бойынша 
</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
 Қазақстан Республикасының 2006 жылғы 7 шілдедегі заңдарын іске асыру мақсатында қабылдануы қажет нормативтік құқықтық кесімдердің тізбесі (бұдан әрі - тізбе)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министрлігі заңнамада белгіленген тәртіппен:
</w:t>
      </w:r>
      <w:r>
        <w:br/>
      </w:r>
      <w:r>
        <w:rPr>
          <w:rFonts w:ascii="Times New Roman"/>
          <w:b w:val="false"/>
          <w:i w:val="false"/>
          <w:color w:val="000000"/>
          <w:sz w:val="28"/>
        </w:rPr>
        <w:t>
      тізбеге сәйкес нормативтік құқықтық кесімдердің жобаларын әзірлесін және Қазақстан Республикасының Үкіметіне бекітуге енгізсін;
</w:t>
      </w:r>
      <w:r>
        <w:br/>
      </w:r>
      <w:r>
        <w:rPr>
          <w:rFonts w:ascii="Times New Roman"/>
          <w:b w:val="false"/>
          <w:i w:val="false"/>
          <w:color w:val="000000"/>
          <w:sz w:val="28"/>
        </w:rPr>
        <w:t>
      тиісті ведомстволық нормативтік құқықтық кесімдерді қабылдасын және қабылданған шаралар туралы Қазақстан Республикасының Үкіметін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жылғы»15 тамыздағы
</w:t>
      </w:r>
      <w:r>
        <w:br/>
      </w:r>
      <w:r>
        <w:rPr>
          <w:rFonts w:ascii="Times New Roman"/>
          <w:b w:val="false"/>
          <w:i w:val="false"/>
          <w:color w:val="000000"/>
          <w:sz w:val="28"/>
        </w:rPr>
        <w:t>
                                                 N 246-ө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"Бәсеке және монополистік қызметті шектеу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"Қазақстан Республикасының кейбір заңнамалық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актілеріне тиісті тауар нарығында үстем жағдайға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ие табиғи монополия субъектілері мен нарық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субъектілерінің қызметін бақылау және реттеу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мәселелері бойынша өзгерістер мен толықтырулар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енгізу туралы"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заңдарын іске асыру мақсатында қабылдануы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нормативтік құқықтық кесімдердің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4767"/>
        <w:gridCol w:w="1785"/>
        <w:gridCol w:w="2067"/>
        <w:gridCol w:w="1988"/>
      </w:tblGrid>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кесімнің атауы
</w:t>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орындаушы
</w:t>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нысаны
</w:t>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Монополияға қарсы заңнаманың бұзылуына тергеу жүргізу ережесін бекіту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нарығында үстем (монополиялық) жағдайға ие нарық субъектілерінің тауарларына (жұмыстарына, қызметтеріне) тіркелген баға белгілеу ережесін бекіту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Монополияға қарсы органның үстем байланыс операторының жалпы пайдаланымдағы телекоммуникация желілеріне телекоммуникациялардың  басқа желілерін қосу шартын бекіту ережесін бекіту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(жинақтау), АБА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Монополияға қарсы заңнаманы бұзушылыққа монополияға қарсы ден қою шараларын қолдану ережесін бекіту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кәсіпорындардың монопольды жүзеге асыратын қызметтеріне бағаларды реттеу Ережесін бекіту туралы" Қазақстан Республикасы Табиғи монополияларды реттеу, бәсекелестікті қорғау және шағын бизнесті қолдау агенттігі төрағасының 1999 жылғы 25 тамыздағы N 61-НҚ бұйрығына өзгерістер мен толықтырулар енгізу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нарықтарында бәсекелес ортаның жай-күйін талдау және бағалау жөніндегі әдістемелік ұсынымдарды бекіту туралы" Қазақстан Республикасы Табиғи монополияларды реттеу, бәсекелестікті қорғау және шағын бизнесті қолдау агенттігі төрағасының 2000 жылғы 25 сәуірдегі N 77-НҚ бұйрығына өзгерістер мен толықтырулар енгізу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Монополияға қарсы органға экономикалық шоғырлануға арналған қолдаухаттар беру және оларды қарау тәртібі туралы нұсқаулықты бекіту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"Бәсекелестікті шектейтін рынок субъектілерінің келісімдерін (келісілген іс-қимылдарын) анықтау жөніндегі нұсқаулықты бекіту туралы" Қазақстан Республикасы  Табиғи монополияларды реттеу, бәсекелестікті қорғау және шағын бизнесті қолдау агенттігі төрағасының 2003 жылғы 6 ақпандағы N 34-НҚ бұйрығына өзгерістер мен толықтырулар енгізу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45"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Монополиялық табысты айқындау жөніндегі ережені бекіту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Монополиялық жоғары және монополиялық төмен бағаны белгілеу жөніндегі ережені бекіту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65"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бөлімшелердің шешімдеріне (ұйғарымдарына) тексеру жүргізу туралы ережені бекіту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бір тауар нарығында үстем (монополиялық) жағдайға ие нарық субъектілерінің мемлекеттік тізіліміне енгізілген нарық субъектілерінің монополияға қарсы органды алдағы уақытта тауарларға (жұмыстарға, қызметтерге) бағаның өсетіні туралы хабардар ету ережесін бекіту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бір тауар рыногының шекараларын айқындау және рынок субъектісін монополист деп тану тәртібі туралы ережені бекіту туралы" Қазақстан Республикасы Табиғи монополияларды реттеу, бәсекелестікті қорғау және шағын бизнесті қолдау агенттігі төрағасының 2000 жылғы 17 сәуірдегі N 77-НҚ бұйрығының күші жойылды деп тану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бір тауар рыногында үстем (монополиялық) жағдайға ие рынок субъектілерінің мемлекеттік тізілімін қалыптастыру және жүргізу ережесін бекіту туралы" Қазақстан Республикасы Табиғи монополияларды реттеу, бәсекелестікті қорғау және шағын бизнесті қолдау агенттігі төрағасының 2001 жылғы 25 сәуірдегі N 86-НҚ бұйрығының күші жойылды деп тану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r>
              <w:br/>
            </w:r>
            <w:r>
              <w:rPr>
                <w:rFonts w:ascii="Times New Roman"/>
                <w:b w:val="false"/>
                <w:i w:val="false"/>
                <w:color w:val="000000"/>
                <w:sz w:val="20"/>
              </w:rPr>
              <w:t>
БҚК-нің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465"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"Монополиялы жоғары және монополиялы төмен бағаны айқындау жөніндегі ережені бекіту туралы" Қазақстан Республикасы Индустрия және сауда министрінің 2005 жылғы 14 қыркүйектегі N 301 бұйрығының күші жойылды деп тану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r>
        <w:trPr>
          <w:trHeight w:val="90" w:hRule="atLeast"/>
        </w:trPr>
        <w:tc>
          <w:tcPr>
            <w:tcW w:w="9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"Монополиялық табысты айқындау ережесін бекіту туралы" Қазақстан Республикасы Индустрия және сауда министрінің 2005 жылғы 14 қыркүйектегі N 302 бұйрығының күші жойылды деп тану туралы
</w:t>
            </w:r>
          </w:p>
        </w:tc>
        <w:tc>
          <w:tcPr>
            <w:tcW w:w="17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0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ИСМ-нің бұйрығы
</w:t>
            </w:r>
          </w:p>
        </w:tc>
        <w:tc>
          <w:tcPr>
            <w:tcW w:w="19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қыркүйек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аббревиатуралардың толық жазылуы:
</w:t>
      </w:r>
      <w:r>
        <w:br/>
      </w:r>
      <w:r>
        <w:rPr>
          <w:rFonts w:ascii="Times New Roman"/>
          <w:b w:val="false"/>
          <w:i w:val="false"/>
          <w:color w:val="000000"/>
          <w:sz w:val="28"/>
        </w:rPr>
        <w:t>
      ИСМ - Қазақстан Республикасы Индустрия және сауда министрлігі
</w:t>
      </w:r>
      <w:r>
        <w:br/>
      </w:r>
      <w:r>
        <w:rPr>
          <w:rFonts w:ascii="Times New Roman"/>
          <w:b w:val="false"/>
          <w:i w:val="false"/>
          <w:color w:val="000000"/>
          <w:sz w:val="28"/>
        </w:rPr>
        <w:t>
      АБА - Қазақстан Республикасы Ақпараттандыру және байланыс агенттігі
</w:t>
      </w:r>
      <w:r>
        <w:br/>
      </w:r>
      <w:r>
        <w:rPr>
          <w:rFonts w:ascii="Times New Roman"/>
          <w:b w:val="false"/>
          <w:i w:val="false"/>
          <w:color w:val="000000"/>
          <w:sz w:val="28"/>
        </w:rPr>
        <w:t>
      БҚК - Қазақстан Республикасы Индустрия және сауда министрлігінің Бәсекелестікті қорғау комитеті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