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ac2b" w14:textId="a09a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 Премьер-Министрі Дзюнитиро Коидзумидің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2006 жылғы 25 тамыздағы N 243-ө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Жапония арасындағы екі жақты ынтымақтастықты нығайту және 2006 жылғы 28-29 тамызда Астана қаласында Жапония Премьер-Министрі Дзюнитиро Коидзумидің Қазақстан Республикасына ресми сапарын дайындау және өткізу жөніндегі протоколдық 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2006 жылғы 28-29 тамызда Астана қаласында Жапония Премьер-Министрі Дзюнитиро Коидзумидің Қазақстан Республикасына ресми сапарын (бұдан әрі - сапар)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w:t>
      </w:r>
      <w:r>
        <w:br/>
      </w:r>
      <w:r>
        <w:rPr>
          <w:rFonts w:ascii="Times New Roman"/>
          <w:b w:val="false"/>
          <w:i w:val="false"/>
          <w:color w:val="000000"/>
          <w:sz w:val="28"/>
        </w:rPr>
        <w:t>
      қосымшаға сәйкес Жапония ресми делегациясының мүшелеріне қызмет көрсету жөніндегі ұйымдастыру шараларын қабылдасын;
</w:t>
      </w:r>
      <w:r>
        <w:br/>
      </w:r>
      <w:r>
        <w:rPr>
          <w:rFonts w:ascii="Times New Roman"/>
          <w:b w:val="false"/>
          <w:i w:val="false"/>
          <w:color w:val="000000"/>
          <w:sz w:val="28"/>
        </w:rPr>
        <w:t>
      2006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Астана қаласында өткізуге арналған шығыстарды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Қазақстан Республикасы Ұлттық қауіпсіздік комитеті, Қазақстан Республикасы Ішкі істер министрлігі Жапония ресми делегациясы мүшелерінің әуежайдағы, тұратын және баратын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және Сыртқы істер министрлігімен бірлесіп, Жапония Премьер-Министрі Дзюнитиро Коидзумидің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w:t>
      </w:r>
      <w:r>
        <w:br/>
      </w:r>
      <w:r>
        <w:rPr>
          <w:rFonts w:ascii="Times New Roman"/>
          <w:b w:val="false"/>
          <w:i w:val="false"/>
          <w:color w:val="000000"/>
          <w:sz w:val="28"/>
        </w:rPr>
        <w:t>
      сапардың бұқаралық ақпарат құралдарында жария етілуін;
</w:t>
      </w:r>
      <w:r>
        <w:br/>
      </w:r>
      <w:r>
        <w:rPr>
          <w:rFonts w:ascii="Times New Roman"/>
          <w:b w:val="false"/>
          <w:i w:val="false"/>
          <w:color w:val="000000"/>
          <w:sz w:val="28"/>
        </w:rPr>
        <w:t>
      Астана қаласында Қазақстан Республикасының Президенті атынан Жапония Премьер-Министрі Дзюнитиро Коидзумидің құрметіне ресми қабылдау кезінде концерттік бағдарламаны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Жапония ресми делегациясын баратын жерлерінде күтіп алу және шығарып салу, сондай-ақ Астана қаласының әуежайы мен көшелерін безендіру жөніндегі ұйымдастыру іс-шараларының орындалуын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Астана қаласының әуежайында және "Ақорда" сарайында Жапония Премьер-Министрі Дзюнитиро Коидзумиді қарсы алу және шығарып салу салтанатына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25 тамыздағы 
</w:t>
      </w:r>
      <w:r>
        <w:br/>
      </w:r>
      <w:r>
        <w:rPr>
          <w:rFonts w:ascii="Times New Roman"/>
          <w:b w:val="false"/>
          <w:i w:val="false"/>
          <w:color w:val="000000"/>
          <w:sz w:val="28"/>
        </w:rPr>
        <w:t>
N 243-ө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Жапония ресми делегациясының мүшелеріне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Жапония ресми делегациясының мүшелерін Астана қаласындағы "Риксос Президент Отель" қонақ үйінде 1+10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Республикасының Президент Күзет қызметінің қызметкерлерін "Риксос Президент Отель" қонақ үйінде орналастыру.
</w:t>
      </w:r>
      <w:r>
        <w:br/>
      </w:r>
      <w:r>
        <w:rPr>
          <w:rFonts w:ascii="Times New Roman"/>
          <w:b w:val="false"/>
          <w:i w:val="false"/>
          <w:color w:val="000000"/>
          <w:sz w:val="28"/>
        </w:rPr>
        <w:t>
      3. Баспа өнімін (бейдждер, автокөліктерге арнайы рұқсанамалар, куверттік карталар, қабылдауға шақырулар) дайындау.
</w:t>
      </w:r>
      <w:r>
        <w:br/>
      </w:r>
      <w:r>
        <w:rPr>
          <w:rFonts w:ascii="Times New Roman"/>
          <w:b w:val="false"/>
          <w:i w:val="false"/>
          <w:color w:val="000000"/>
          <w:sz w:val="28"/>
        </w:rPr>
        <w:t>
      4. Жапония ресми делегациясының басшысы мен мүшелері үшін сыйлық және кәдесыйлар сатып алу.
</w:t>
      </w:r>
      <w:r>
        <w:br/>
      </w:r>
      <w:r>
        <w:rPr>
          <w:rFonts w:ascii="Times New Roman"/>
          <w:b w:val="false"/>
          <w:i w:val="false"/>
          <w:color w:val="000000"/>
          <w:sz w:val="28"/>
        </w:rPr>
        <w:t>
      5. Жапония ресми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6. Қазақстан Республикасының Президенті атынан Жапония Премьер-Министрі Дзюнитиро Коидзумидің құрметіне Астана қаласында ресми қабылдау ұйымдастыру.
</w:t>
      </w:r>
      <w:r>
        <w:br/>
      </w:r>
      <w:r>
        <w:rPr>
          <w:rFonts w:ascii="Times New Roman"/>
          <w:b w:val="false"/>
          <w:i w:val="false"/>
          <w:color w:val="000000"/>
          <w:sz w:val="28"/>
        </w:rPr>
        <w:t>
      7. Ресми делегацияның мүшелеріне және бірге жүретін адамдарға медициналық қызмет көрсету.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