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6a16" w14:textId="a096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Дамаск қаласында (Сирия Араб Республикасы) этномәдени орталығы мен  әл-Фараби кесенесiн салу, Сұлтан Бейбарыстың кесенесi мен Каир қаласындағы (Египет Араб Республикасы) Сұлтан Бейбарыстың мешiтiн қалпына келтiру және Дамаск қаласында (Сирия Араб Республикасы) Сұлтан Бейбарыс пен әл-Фарабиге монумент ескерткiштерiн орнату жобаларын iске асыру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Ремпубликасы Премьер-Министрінің 2006 жылғы 8 тамыздағы N 221-ө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Дамаск қаласында (Сирия Араб Республикасы) этномәдени орталығы мен әл-Фараби кесенесiн салу, Сұлтан Бейбарыстың кесенесi мен Каир қаласындағы (Египет Араб Республикасы) Сұлтан Бейбарыстың мешiтiн қалпына келтiру және Дамаск қаласында (Сирия Араб Республикасы) Сұлтан Бейбарыс пен әл-Фарабиге монумент ескерткiштерiн орнату жобаларын iске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Ертiсбаев             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                Мәдениет және ақпарат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Мұхамедиұлы                  Мәдениет және ақпарат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вице-министрi, жетекшiнiң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Шәймерден                  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Шәймерденұлы                      Мәдениет және ақпарат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министрлiгi Тарихи-мәдени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мұра департаментiнiң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               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Құдайбергенұлы                   Сыртқы iстер министрiнiң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Смайылов              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               Қаржы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             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Әбiлқасымұлы                      Экономика және бюджеттiк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Әзiмова                               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Әбiлқасымқызы                   Әдiлет министрлiгi Заңға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тәуелдi актiлер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Тұяқбаев                              - "Қазқайтажаңарту"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Қымызұлы                          республикалық мемлекеттiк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кәсiпорнының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Самир Дерех                           -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Сирия диаспорасының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басшысы, сәулетшi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15 тамызға дейiнгi мерзiмде Дамаск қаласына (Сирия Араб Республикасы) этномәдени орталығы мен әл-Фараби кесенесiн салу Сұлтан Бейбарыстың кесенесi мен Каир қаласындағы (Египет Араб Республикасы) Сұлтан Бейбарыстың мешiтiн қалпына келтiру және Дамаск қаласында (Сирия Араб Республикасы) Сұлтан Бейбарыс пен әл-Фарабиге монумент ескерткіштерін орнату жобаларын iске асыру жөнiндегi iс-шаралар жоспарының жобасын дайындасын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