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1cd1" w14:textId="53f1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28-30 маусымда Алматы қаласында Экономикалық ынтымақтастық ұйымына мүше елдердiң аға лауазымды тұлғаларының отырысын және қоршаған орта министрлерiнiң үшiншi мәжiлiсiн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27 маусымдағы N 173-ө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28 - 30 маусымда Алматы қаласында Экономикалық ынтымақтастық ұйымына (бұдан әрi - ЭЫҰ) мүше елдердiң аға лауазымды тұлғаларының отырысын және қоршаған орта министрлерiнiң үшiншi мәжiлiсiн тиiмдi дайындауды және өткiзудi қамтамасыз ету мақсатында:
</w:t>
      </w:r>
      <w:r>
        <w:br/>
      </w:r>
      <w:r>
        <w:rPr>
          <w:rFonts w:ascii="Times New Roman"/>
          <w:b w:val="false"/>
          <w:i w:val="false"/>
          <w:color w:val="000000"/>
          <w:sz w:val="28"/>
        </w:rPr>
        <w:t>
      1. Қоса берiлiп отырған 2006 жылғы 28 - 30 маусымда Алматы қаласында ЭЫҰ-ға мүше елдердiң аға лауазымды тұлғаларының отырысын және қоршаған орта министрлерiнiң үшiншi мәжiлiсiн дайындау және өткiзу жөнiндегi iс-шаралар жоспары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Сыртқы iстер министрлiгi Қазақстан Республикасы Қоршаған ортаны қорғау министрлiгiне ЭЫҰ ресми делегациялары мүшелерiнiң және Хатшылығы қызметкерлерiнiң "Анкара" қонақ үйiнде тұруына және оларды тамақтандыруға 2006 жылға арналған республикалық бюджетте 006 "Өкiлдiк шығындар" бағдарламасы бойынша көзделген қаражат есебiнен 5694600 (бес миллион алты жүз тоқсан төрт мың алты жүз) теңге сомасында қаражат бөлсiн.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орындалуын бақылау Қазақстан Республикасы Қоршаған ортаны қорғау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27 маусымдағы
</w:t>
      </w:r>
      <w:r>
        <w:br/>
      </w:r>
      <w:r>
        <w:rPr>
          <w:rFonts w:ascii="Times New Roman"/>
          <w:b w:val="false"/>
          <w:i w:val="false"/>
          <w:color w:val="000000"/>
          <w:sz w:val="28"/>
        </w:rPr>
        <w:t>
                                                 N 173-ө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28 - 30 маусымда Алматы қаласында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ынтымақтастық ұйымына мүше елдердің 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тұлғаларының отырысын және қоршаған 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министрлерінің үшінші мәжілісін дайындау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93"/>
        <w:gridCol w:w="3533"/>
        <w:gridCol w:w="405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 үшін жауаптылар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426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әуежайының VІР залы арқылы ресми делегацияларды, бірге жүретін адамдарды, ЭЫҰ
</w:t>
            </w:r>
            <w:r>
              <w:br/>
            </w:r>
            <w:r>
              <w:rPr>
                <w:rFonts w:ascii="Times New Roman"/>
                <w:b w:val="false"/>
                <w:i w:val="false"/>
                <w:color w:val="000000"/>
                <w:sz w:val="20"/>
              </w:rPr>
              <w:t>
Хатшылығының қызметкерлерін және халықаралық ұйымдардың шақырылған өкілдерін қарсы алуды және шығарып салуды ұйымдастыру, визалық қолдауды ресімдеу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істер министрлігі, Қоршаған ортаны қорғау министрлігі, Алматы қаласының әкімдігі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аумағының үстінен ұшып өтуге рұқсат беру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r>
              <w:br/>
            </w:r>
            <w:r>
              <w:rPr>
                <w:rFonts w:ascii="Times New Roman"/>
                <w:b w:val="false"/>
                <w:i w:val="false"/>
                <w:color w:val="000000"/>
                <w:sz w:val="20"/>
              </w:rPr>
              <w:t>
коммуникация министрлігі, Қорғаныс министрлігі, Ұлттық қауіпсіздік комитеті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ұшақтардың тұрағын, оларға қызмет көрсетуді және жанармай құюды қамтамасыз ету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r>
              <w:br/>
            </w:r>
            <w:r>
              <w:rPr>
                <w:rFonts w:ascii="Times New Roman"/>
                <w:b w:val="false"/>
                <w:i w:val="false"/>
                <w:color w:val="000000"/>
                <w:sz w:val="20"/>
              </w:rPr>
              <w:t>
коммуникация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әуежайын, делегациялар орналасатын және отырыстар өткізілетін орындарды мүше елдердің мемлекеттік туларымен және ЭЫҰ туымен, ағылшын, қазақ және орыс тілдеріндегі құттықтау транспаранттарымен безендіру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әкімдігі,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органдарының өкілдерін қатыстыра
</w:t>
            </w:r>
            <w:r>
              <w:br/>
            </w:r>
            <w:r>
              <w:rPr>
                <w:rFonts w:ascii="Times New Roman"/>
                <w:b w:val="false"/>
                <w:i w:val="false"/>
                <w:color w:val="000000"/>
                <w:sz w:val="20"/>
              </w:rPr>
              <w:t>
отырып, штаб құру (күзет, қауіпсіздікті қамтамасыз ету, бірге жүру)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министрлігі, Ұлттық қауіпсіздік комитеті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 күзетіне арналған арнайы рұқсаттамаларды жасау (автокөлік, бэйдждер)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27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министрлігі,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Делегациялар орналасатын орында күзетті қамтамасыз ету қызметі үшін штабтық үй-жайларды
</w:t>
            </w:r>
            <w:r>
              <w:br/>
            </w:r>
            <w:r>
              <w:rPr>
                <w:rFonts w:ascii="Times New Roman"/>
                <w:b w:val="false"/>
                <w:i w:val="false"/>
                <w:color w:val="000000"/>
                <w:sz w:val="20"/>
              </w:rPr>
              <w:t>
жабдықтау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29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министрлігі,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Делегацияларға, ЭЫҰ Хатшылығының қызметкерлеріне және халықаралық ұйымдардың шақырылған басшыларына көліктік қызмет көрсету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істер министрлігі, Қоршаған ортаны қорғау министрлігі,
</w:t>
            </w:r>
            <w:r>
              <w:br/>
            </w:r>
            <w:r>
              <w:rPr>
                <w:rFonts w:ascii="Times New Roman"/>
                <w:b w:val="false"/>
                <w:i w:val="false"/>
                <w:color w:val="000000"/>
                <w:sz w:val="20"/>
              </w:rPr>
              <w:t>
Алматы қаласының әкімдігі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Делегацияларды және
</w:t>
            </w:r>
            <w:r>
              <w:br/>
            </w:r>
            <w:r>
              <w:rPr>
                <w:rFonts w:ascii="Times New Roman"/>
                <w:b w:val="false"/>
                <w:i w:val="false"/>
                <w:color w:val="000000"/>
                <w:sz w:val="20"/>
              </w:rPr>
              <w:t>
ЭЫҰ Хатшылығының қызметкерлерін қонақ үйге орналастыруды ұйымдастыру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істер министрлігі, Қоршаған ортаны қорғау министрлігі
</w:t>
            </w:r>
          </w:p>
        </w:tc>
      </w:tr>
      <w:tr>
        <w:trPr>
          <w:trHeight w:val="465"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делегация мүшелерін және ЭЫҰ Хатшылығының қызметкерлерін тамақтандыруды ұйымдастыру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ЭЫҰ Хатшыларының, қызметкерлеріне арналған екі штабтық бөлмені, баспасөз орталығына
</w:t>
            </w:r>
            <w:r>
              <w:br/>
            </w:r>
            <w:r>
              <w:rPr>
                <w:rFonts w:ascii="Times New Roman"/>
                <w:b w:val="false"/>
                <w:i w:val="false"/>
                <w:color w:val="000000"/>
                <w:sz w:val="20"/>
              </w:rPr>
              <w:t>
және делегациялар өкілдеріне арналған
</w:t>
            </w:r>
            <w:r>
              <w:br/>
            </w:r>
            <w:r>
              <w:rPr>
                <w:rFonts w:ascii="Times New Roman"/>
                <w:b w:val="false"/>
                <w:i w:val="false"/>
                <w:color w:val="000000"/>
                <w:sz w:val="20"/>
              </w:rPr>
              <w:t>
бөлмені қамтамасыз ету (ұйымдастыру техникасымен, ксерокспен, телефон және факсимильді халықаралық байланыспен, Интернетпен, кеңсе тауарларымен, қағазбен жарақтандыру)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r>
              <w:br/>
            </w:r>
            <w:r>
              <w:rPr>
                <w:rFonts w:ascii="Times New Roman"/>
                <w:b w:val="false"/>
                <w:i w:val="false"/>
                <w:color w:val="000000"/>
                <w:sz w:val="20"/>
              </w:rPr>
              <w:t>
Сыртқы істер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ғимаратында отырыстар өткізу үшін ретімен отырғызу және залды техникалық безендіру (мемлекеттік тулар және ЭЫҰ туы, үстел
</w:t>
            </w:r>
            <w:r>
              <w:br/>
            </w:r>
            <w:r>
              <w:rPr>
                <w:rFonts w:ascii="Times New Roman"/>
                <w:b w:val="false"/>
                <w:i w:val="false"/>
                <w:color w:val="000000"/>
                <w:sz w:val="20"/>
              </w:rPr>
              <w:t>
үстіне қойылатын табличкалар, мүше елдердің және ЭЫҰ жалаушалары, гүлдер, микрофондар,
</w:t>
            </w:r>
            <w:r>
              <w:br/>
            </w:r>
            <w:r>
              <w:rPr>
                <w:rFonts w:ascii="Times New Roman"/>
                <w:b w:val="false"/>
                <w:i w:val="false"/>
                <w:color w:val="000000"/>
                <w:sz w:val="20"/>
              </w:rPr>
              <w:t>
наушниктер, ілеспе аудармашыларға арналған кабиналар)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істер министрлігі,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және дәйекті
</w:t>
            </w:r>
            <w:r>
              <w:br/>
            </w:r>
            <w:r>
              <w:rPr>
                <w:rFonts w:ascii="Times New Roman"/>
                <w:b w:val="false"/>
                <w:i w:val="false"/>
                <w:color w:val="000000"/>
                <w:sz w:val="20"/>
              </w:rPr>
              <w:t>
аударманы қамтамасыз ету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28-30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жариялау (анонс, аккредиттеу, баспасөз орталығын ұйымдастыру және жабдықтау)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26 маусым - 1 шілде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министрлігі,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ЭЫҰ-ға мүше елдердің қоршаған орта министрлерінің
</w:t>
            </w:r>
            <w:r>
              <w:br/>
            </w:r>
            <w:r>
              <w:rPr>
                <w:rFonts w:ascii="Times New Roman"/>
                <w:b w:val="false"/>
                <w:i w:val="false"/>
                <w:color w:val="000000"/>
                <w:sz w:val="20"/>
              </w:rPr>
              <w:t>
үшінші мәжілісін жария етуді қамтамасыз ету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 шілде
</w:t>
            </w:r>
            <w:r>
              <w:br/>
            </w:r>
            <w:r>
              <w:rPr>
                <w:rFonts w:ascii="Times New Roman"/>
                <w:b w:val="false"/>
                <w:i w:val="false"/>
                <w:color w:val="000000"/>
                <w:sz w:val="20"/>
              </w:rPr>
              <w:t>
26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министрлігі,
</w:t>
            </w:r>
            <w:r>
              <w:br/>
            </w:r>
            <w:r>
              <w:rPr>
                <w:rFonts w:ascii="Times New Roman"/>
                <w:b w:val="false"/>
                <w:i w:val="false"/>
                <w:color w:val="000000"/>
                <w:sz w:val="20"/>
              </w:rPr>
              <w:t>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ЭЫҰ-ға мүше елдердің қоршаған орта министрлерінің
</w:t>
            </w:r>
            <w:r>
              <w:br/>
            </w:r>
            <w:r>
              <w:rPr>
                <w:rFonts w:ascii="Times New Roman"/>
                <w:b w:val="false"/>
                <w:i w:val="false"/>
                <w:color w:val="000000"/>
                <w:sz w:val="20"/>
              </w:rPr>
              <w:t>
үшінші мәжілісіне келген делегация басшыларын жалпы суретке түсіру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жақты кездесулер өткізілетін орындарды анықтау және дайындау (үстел үстіне қойылатын табличкалар, жалаушалар, кеңсе тауарлары)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ЭЫҰ-ға мүше елдердің делегациялары, ЭЫҰ Хатшылығының қызметкерлері және халықаралық ұйымдардың шақырылған өкілдері
</w:t>
            </w:r>
            <w:r>
              <w:br/>
            </w:r>
            <w:r>
              <w:rPr>
                <w:rFonts w:ascii="Times New Roman"/>
                <w:b w:val="false"/>
                <w:i w:val="false"/>
                <w:color w:val="000000"/>
                <w:sz w:val="20"/>
              </w:rPr>
              <w:t>
үшін мәдени бағдарлама дайындау
</w:t>
            </w:r>
            <w:r>
              <w:br/>
            </w:r>
            <w:r>
              <w:rPr>
                <w:rFonts w:ascii="Times New Roman"/>
                <w:b w:val="false"/>
                <w:i w:val="false"/>
                <w:color w:val="000000"/>
                <w:sz w:val="20"/>
              </w:rPr>
              <w:t>
және өткізу (Алматы
</w:t>
            </w:r>
            <w:r>
              <w:br/>
            </w:r>
            <w:r>
              <w:rPr>
                <w:rFonts w:ascii="Times New Roman"/>
                <w:b w:val="false"/>
                <w:i w:val="false"/>
                <w:color w:val="000000"/>
                <w:sz w:val="20"/>
              </w:rPr>
              <w:t>
қаласы бойынша экскурсия, Медеуге,
</w:t>
            </w:r>
            <w:r>
              <w:br/>
            </w:r>
            <w:r>
              <w:rPr>
                <w:rFonts w:ascii="Times New Roman"/>
                <w:b w:val="false"/>
                <w:i w:val="false"/>
                <w:color w:val="000000"/>
                <w:sz w:val="20"/>
              </w:rPr>
              <w:t>
Шымбұлаққа және мұражайға бару)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29 - 30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әкімдігі, Сыртқы істер министрлігі, Қоршаған ортаны қорғау министрлігі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министрінің атынан ЭЫҰ-ға мүше елдердің қоршаған орта министрлерінің
</w:t>
            </w:r>
            <w:r>
              <w:br/>
            </w:r>
            <w:r>
              <w:rPr>
                <w:rFonts w:ascii="Times New Roman"/>
                <w:b w:val="false"/>
                <w:i w:val="false"/>
                <w:color w:val="000000"/>
                <w:sz w:val="20"/>
              </w:rPr>
              <w:t>
үшінші мәжілісіне қатысушылардың құрметіне ресми қабылдауды ұйымдастыру (қабылдауды өткізу орнын анықтау және безендіру, күзет іс-шаралары, ас мәзірін, концерттік
</w:t>
            </w:r>
            <w:r>
              <w:br/>
            </w:r>
            <w:r>
              <w:rPr>
                <w:rFonts w:ascii="Times New Roman"/>
                <w:b w:val="false"/>
                <w:i w:val="false"/>
                <w:color w:val="000000"/>
                <w:sz w:val="20"/>
              </w:rPr>
              <w:t>
бағдарлама дайындау)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30 маусым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r>
              <w:br/>
            </w:r>
            <w:r>
              <w:rPr>
                <w:rFonts w:ascii="Times New Roman"/>
                <w:b w:val="false"/>
                <w:i w:val="false"/>
                <w:color w:val="000000"/>
                <w:sz w:val="20"/>
              </w:rPr>
              <w:t>
Сыртқы істер министрлігі, Ұлттық қауіпсіздік комитеті, Ішкі істер министрлігі, Республикалық ұлан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