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49d4" w14:textId="bb34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наурыздағы N 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34-жолдың 5-бағанындағы "2005 жылғы ақпан" деген сөздер "2006 жылғы шілде"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