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5b40" w14:textId="1075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13 наурыздағы N 53-ө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заңнамалық кесiмдерiн iске асыру мақсатында қабылдануы қажет нормативтiк құқықтық кесiмдердің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3-жолдағы "2005 жылғы қаңтар" деген сөздер "2006 жылғы желтоқсан" деген сөздермен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