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2445" w14:textId="09c2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 наурыздағы N 39-ө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заңнамалық кесімдерін іске асыру мақсатында қабылдануы қажет нормативтік құқықтық кесімдердің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54-жолдың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"2005 жылғы желтоқсан" деген сөздер "2006 жылғы желтоқсан"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