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0d3a" w14:textId="7850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 + Жапония" диалогының жоғары лауазымды тұлғаларының екiншi отырысын дайындауға және өткiзуге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11 ақпандағы N 24-ө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8 ақпанда Астана қаласында "Орталық Азия + Жапония" диалогының жоғары лауазымды тұлғаларының екiншi отырысын дайындау және өткiзу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iстер министрлiгi 2006 жылға арналған республикалық бюджетте 006 "Өкiлдiк шығындар" бағдарламасы бойынша көзделген қаражат есебiнен 560400 (бес жүз алпыс мың төрт жүз) теңге сомасында қаражат бөлсін.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