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cfd6" w14:textId="301c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 төрағасының орынбасары Цзэн Цинхунның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5 қаңтардағы N 1-ө Өкімі</w:t>
      </w:r>
    </w:p>
    <w:p>
      <w:pPr>
        <w:spacing w:after="0"/>
        <w:ind w:left="0"/>
        <w:jc w:val="both"/>
      </w:pPr>
      <w:bookmarkStart w:name="z1" w:id="0"/>
      <w:r>
        <w:rPr>
          <w:rFonts w:ascii="Times New Roman"/>
          <w:b w:val="false"/>
          <w:i w:val="false"/>
          <w:color w:val="000000"/>
          <w:sz w:val="28"/>
        </w:rPr>
        <w:t xml:space="preserve">
      Қазақстан Республикасы мен Қытай Халық Республикасы арасындағы стратегиялық серiктестiктi дамыту және 2006 жылғы 9-12 қаңтарда Астана қаласында Қытай Халық Республикасы төрағасының орынбасары Цзэн Цинхунның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p>
    <w:bookmarkEnd w:id="0"/>
    <w:bookmarkStart w:name="z3" w:id="1"/>
    <w:p>
      <w:pPr>
        <w:spacing w:after="0"/>
        <w:ind w:left="0"/>
        <w:jc w:val="both"/>
      </w:pPr>
      <w:r>
        <w:rPr>
          <w:rFonts w:ascii="Times New Roman"/>
          <w:b w:val="false"/>
          <w:i w:val="false"/>
          <w:color w:val="000000"/>
          <w:sz w:val="28"/>
        </w:rPr>
        <w:t xml:space="preserve">
      1. Қазақстан Республикасы Сыртқы iстер министрлiгi сапарды дайындау және өткiзу жөнiндегi протоколдық-ұйымдастыру iс-шараларын қамтамасыз етсiн. </w:t>
      </w:r>
    </w:p>
    <w:bookmarkEnd w:id="1"/>
    <w:bookmarkStart w:name="z4" w:id="2"/>
    <w:p>
      <w:pPr>
        <w:spacing w:after="0"/>
        <w:ind w:left="0"/>
        <w:jc w:val="both"/>
      </w:pPr>
      <w:r>
        <w:rPr>
          <w:rFonts w:ascii="Times New Roman"/>
          <w:b w:val="false"/>
          <w:i w:val="false"/>
          <w:color w:val="000000"/>
          <w:sz w:val="28"/>
        </w:rPr>
        <w:t xml:space="preserve">
      2. Қазақстан Республикасы Президентiнiң Іс басқармасы (келiсiм бойынша): </w:t>
      </w:r>
      <w:r>
        <w:br/>
      </w:r>
      <w:r>
        <w:rPr>
          <w:rFonts w:ascii="Times New Roman"/>
          <w:b w:val="false"/>
          <w:i w:val="false"/>
          <w:color w:val="000000"/>
          <w:sz w:val="28"/>
        </w:rPr>
        <w:t xml:space="preserve">
      қосымшаға сәйкес Қытай Халық Республикасы ресми делегациясының мүшелерiне қызмет көрсету жөнiнде ұйымдастыру шараларын қабылдасын; </w:t>
      </w:r>
      <w:r>
        <w:br/>
      </w:r>
      <w:r>
        <w:rPr>
          <w:rFonts w:ascii="Times New Roman"/>
          <w:b w:val="false"/>
          <w:i w:val="false"/>
          <w:color w:val="000000"/>
          <w:sz w:val="28"/>
        </w:rPr>
        <w:t xml:space="preserve">
       2006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бюджеттiк бағдарламалары бойынша көзделген қаражат есебiнен сапарды өткiзуге арналған шығыстарды қаржыландыруды қамтамасыз етсiн. </w:t>
      </w:r>
    </w:p>
    <w:bookmarkEnd w:id="2"/>
    <w:bookmarkStart w:name="z5" w:id="3"/>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Қытай Халық Республикасының ресми делегациясы мүшелерiнiң әуежайдағы, тұратын және болатын орындарындағы қауiпсiздiгiн, жүретiн бағыттары бойынша бiрге жүрудi, сондай-ақ арнайы ұшақты күзетудi қамтамасыз етсiн. </w:t>
      </w:r>
    </w:p>
    <w:bookmarkEnd w:id="3"/>
    <w:bookmarkStart w:name="z6"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министрлiгi белгiленген тәртiппен: </w:t>
      </w:r>
      <w:r>
        <w:br/>
      </w:r>
      <w:r>
        <w:rPr>
          <w:rFonts w:ascii="Times New Roman"/>
          <w:b w:val="false"/>
          <w:i w:val="false"/>
          <w:color w:val="000000"/>
          <w:sz w:val="28"/>
        </w:rPr>
        <w:t xml:space="preserve">
      Қазақстан Республикасы Қорғаныс министрлiгiмен және Сыртқы iстер министрлiгiмен бiрлесiп, Қытай Халық Республикасы төрағасының орынбасары Цзэн Цинхунның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4"/>
    <w:bookmarkStart w:name="z7"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сапардың бұқаралық ақпарат құралдарында жария етiлуiн қамтамасыз етсiн. </w:t>
      </w:r>
    </w:p>
    <w:bookmarkEnd w:id="5"/>
    <w:bookmarkStart w:name="z8" w:id="6"/>
    <w:p>
      <w:pPr>
        <w:spacing w:after="0"/>
        <w:ind w:left="0"/>
        <w:jc w:val="both"/>
      </w:pPr>
      <w:r>
        <w:rPr>
          <w:rFonts w:ascii="Times New Roman"/>
          <w:b w:val="false"/>
          <w:i w:val="false"/>
          <w:color w:val="000000"/>
          <w:sz w:val="28"/>
        </w:rPr>
        <w:t xml:space="preserve">
      6. Астана қаласының әкiмi Қытай Халық Республикасының делегациясын қарсы алу және шығарып салу жөнiндегi ұйымдастыру iс-шараларының орындалуын, баратын орындарында бiрге жүрудi, сондай-ақ мәдени бағдарлама мен ресми қабылдаулар ұйымдастыруды қамтамасыз етсiн. </w:t>
      </w:r>
    </w:p>
    <w:bookmarkEnd w:id="6"/>
    <w:bookmarkStart w:name="z9" w:id="7"/>
    <w:p>
      <w:pPr>
        <w:spacing w:after="0"/>
        <w:ind w:left="0"/>
        <w:jc w:val="both"/>
      </w:pPr>
      <w:r>
        <w:rPr>
          <w:rFonts w:ascii="Times New Roman"/>
          <w:b w:val="false"/>
          <w:i w:val="false"/>
          <w:color w:val="000000"/>
          <w:sz w:val="28"/>
        </w:rPr>
        <w:t xml:space="preserve">
      7. Қазақстан Республикасы Республикалық ұланы (келiсiм бойынша) Астана қаласының әуежайында Қытай Халық Республикасы төрағасының орынбасары Цзэн Цинхунды қарсы алу және шығарып салу рәсiмiне қатыссын, сондай-ақ Қазақстан Республикасының Президентi Нұрсұлтан Назарбаевтың атынан қабылдау кезiнде концерттiк бағдарлама ұйымдастырсын.  </w:t>
      </w:r>
    </w:p>
    <w:bookmarkEnd w:id="7"/>
    <w:bookmarkStart w:name="z10"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 Сыртқы iстер министрлiгiне жүктелсiн. </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bookmarkStart w:name="z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2006 жылғы 5 қаңтардағы   </w:t>
      </w:r>
      <w:r>
        <w:br/>
      </w:r>
      <w:r>
        <w:rPr>
          <w:rFonts w:ascii="Times New Roman"/>
          <w:b w:val="false"/>
          <w:i w:val="false"/>
          <w:color w:val="000000"/>
          <w:sz w:val="28"/>
        </w:rPr>
        <w:t xml:space="preserve">
N 1-ө өкіміне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Қытай Халық Республикасы ресми делегациясының мүшелерiне қызмет көрсету жөнiндегi ұйымдастыру шаралары </w:t>
      </w:r>
    </w:p>
    <w:p>
      <w:pPr>
        <w:spacing w:after="0"/>
        <w:ind w:left="0"/>
        <w:jc w:val="both"/>
      </w:pPr>
      <w:r>
        <w:rPr>
          <w:rFonts w:ascii="Times New Roman"/>
          <w:b w:val="false"/>
          <w:i w:val="false"/>
          <w:color w:val="000000"/>
          <w:sz w:val="28"/>
        </w:rPr>
        <w:t xml:space="preserve">      1. Қытай Халық Республикасы ресми делегациясының мүшелерiн Астана қаласындағы "Окан Интерконтиненталь-Астана" қонақ үйiне 1+10 форматы бойынша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Астана қаласында "Окан Интерконтиненталь-Астана" қонақүйiне орналастыру. </w:t>
      </w:r>
      <w:r>
        <w:br/>
      </w:r>
      <w:r>
        <w:rPr>
          <w:rFonts w:ascii="Times New Roman"/>
          <w:b w:val="false"/>
          <w:i w:val="false"/>
          <w:color w:val="000000"/>
          <w:sz w:val="28"/>
        </w:rPr>
        <w:t xml:space="preserve">
      3. Баспа өнiмдерiн (бейдждер, автомобильдерге арнайы рұқсатнамалар, куверттiк карталар, қабылдауға шақырулар) дайындау. </w:t>
      </w:r>
      <w:r>
        <w:br/>
      </w:r>
      <w:r>
        <w:rPr>
          <w:rFonts w:ascii="Times New Roman"/>
          <w:b w:val="false"/>
          <w:i w:val="false"/>
          <w:color w:val="000000"/>
          <w:sz w:val="28"/>
        </w:rPr>
        <w:t xml:space="preserve">
      4. Қытай Халық Республикасы ресми делегациясының басшысы мен мүшелерi үшiн сыйлық және кәдесыйлар сатып алу. </w:t>
      </w:r>
      <w:r>
        <w:br/>
      </w:r>
      <w:r>
        <w:rPr>
          <w:rFonts w:ascii="Times New Roman"/>
          <w:b w:val="false"/>
          <w:i w:val="false"/>
          <w:color w:val="000000"/>
          <w:sz w:val="28"/>
        </w:rPr>
        <w:t xml:space="preserve">
      5. Қытай Халық Республикасының ресми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Нұрсұлтан Назарбаевтың атынан Қытай Халық Республикасы төрағасының орынбасары Цзэн Цинхунның құрметiне Астана қаласында ресми қабылдау ұйымдастыру. </w:t>
      </w:r>
      <w:r>
        <w:br/>
      </w:r>
      <w:r>
        <w:rPr>
          <w:rFonts w:ascii="Times New Roman"/>
          <w:b w:val="false"/>
          <w:i w:val="false"/>
          <w:color w:val="000000"/>
          <w:sz w:val="28"/>
        </w:rPr>
        <w:t xml:space="preserve">
      7. Қытай Халық Республикасы ресми делегациясының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