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ec99" w14:textId="1bbe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Италия Республикасы Министрлер кеңесінiң төрағасы Сильвио Берлусконидiң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14 қазандағы N 292-ө Өкімі</w:t>
      </w:r>
    </w:p>
    <w:p>
      <w:pPr>
        <w:spacing w:after="0"/>
        <w:ind w:left="0"/>
        <w:jc w:val="both"/>
      </w:pPr>
      <w:bookmarkStart w:name="z1" w:id="0"/>
      <w:r>
        <w:rPr>
          <w:rFonts w:ascii="Times New Roman"/>
          <w:b w:val="false"/>
          <w:i w:val="false"/>
          <w:color w:val="000000"/>
          <w:sz w:val="28"/>
        </w:rPr>
        <w:t xml:space="preserve">
      Қазақстан Республикасы мен Италия Республикасы арасындағы екі жақты ынтымақтастықты нығайту және 2005 жылғы 20-21 қазанда Астана қаласында Италия Республикасы Министрлер кеңесiнiң төрағасы Сильвио Берлусконидiң Қазақстан Республикасына ресми сапарын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2005 жылғы 20-21 қазанда Астана қаласында Италия Республикасы Министрлер кеңесінің төрағасы Сильвио Берлусконидiң Қазақстан Республикасына ресми сапарын (бұдан әрi - сапар) дайындау және өткiзу жөнiндегi протоколдық-ұйымдастыру іс-шараларын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Италия Республикасы ресми делегациясының мүшелеріне қызмет көрсету жөнiнде ұйымдастыру шараларын қабылдасын; </w:t>
      </w:r>
      <w:r>
        <w:br/>
      </w:r>
      <w:r>
        <w:rPr>
          <w:rFonts w:ascii="Times New Roman"/>
          <w:b w:val="false"/>
          <w:i w:val="false"/>
          <w:color w:val="000000"/>
          <w:sz w:val="28"/>
        </w:rPr>
        <w:t xml:space="preserve">
      2005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және 006 "Республикалық деңгейде халықтың санитарлық-эпидемиологиялық салауаттылығы" бюджеттiк бағдарламалары бойынша көзделген қаражат есебінен сапарды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Iшкі iстер министрлiгi, Қазақстан Республикасы Президентiнiң Күзет қызметi (келiсiм бойынша), Қазақстан Республикасы Ұлттық қауiпсiздiк комитетi (келiсiм бойынша) Италия Республикасының ресми делегациясы мүшелерiнiң әуежайдағы, тұратын және болатын орындарындағы қауiпсiздiгiн, жүретін бағыттары бойынша бiрге жүрудi, сондай-ақ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министрлiгi белгіленген тәртiппен: </w:t>
      </w:r>
      <w:r>
        <w:br/>
      </w:r>
      <w:r>
        <w:rPr>
          <w:rFonts w:ascii="Times New Roman"/>
          <w:b w:val="false"/>
          <w:i w:val="false"/>
          <w:color w:val="000000"/>
          <w:sz w:val="28"/>
        </w:rPr>
        <w:t xml:space="preserve">
      Қазақстан Республикасы Қорғаныс министрлiгiмен және Сыртқы iстер министрлiгiмен бiрлесiп, Италия Республикасы Министрлер кеңесiнiң төрағасы Сильвио Берлусконидiң арнайы ұшағының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министрлiгi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6. Астана қаласының әкiмi Италия Республикасының ресми делегациясын қарсы алу және шығарып салу, баратын жерлерiнде бiрге жүру, сондай-ақ Астана қаласының әуежайы мен көшелерiн безендiру жөнiндегi ұйымдастыру iс-шараларының орындалуын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(келiсiм бойынша) Астана қаласының әуежайында Италия Республикасы Министрлер кеңесiнiң төрағасы Сильвио Берлусконидi қарсы алу және шығарып салу рәсiмiне қатыссын, сондай-ақ Қазақстан Республикасының Президентi Нұрсұлтан Назарбаевтың атынан қабылдау кезiнде концерттiк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 Сыртқы iстер министрлiгiне жүктелсiн. </w:t>
      </w:r>
    </w:p>
    <w:bookmarkEnd w:id="8"/>
    <w:p>
      <w:pPr>
        <w:spacing w:after="0"/>
        <w:ind w:left="0"/>
        <w:jc w:val="both"/>
      </w:pPr>
      <w:r>
        <w:rPr>
          <w:rFonts w:ascii="Times New Roman"/>
          <w:b w:val="false"/>
          <w:i/>
          <w:color w:val="000000"/>
          <w:sz w:val="28"/>
        </w:rPr>
        <w:t xml:space="preserve">      Премьер-Министр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14 қазандағы    </w:t>
      </w:r>
      <w:r>
        <w:br/>
      </w:r>
      <w:r>
        <w:rPr>
          <w:rFonts w:ascii="Times New Roman"/>
          <w:b w:val="false"/>
          <w:i w:val="false"/>
          <w:color w:val="000000"/>
          <w:sz w:val="28"/>
        </w:rPr>
        <w:t xml:space="preserve">
N 292-ө өкiмiне қосымша    </w:t>
      </w:r>
    </w:p>
    <w:bookmarkEnd w:id="9"/>
    <w:p>
      <w:pPr>
        <w:spacing w:after="0"/>
        <w:ind w:left="0"/>
        <w:jc w:val="left"/>
      </w:pPr>
      <w:r>
        <w:rPr>
          <w:rFonts w:ascii="Times New Roman"/>
          <w:b/>
          <w:i w:val="false"/>
          <w:color w:val="000000"/>
        </w:rPr>
        <w:t xml:space="preserve"> Италия Республикасы ресми делегациясының мүшелерiне </w:t>
      </w:r>
      <w:r>
        <w:br/>
      </w:r>
      <w:r>
        <w:rPr>
          <w:rFonts w:ascii="Times New Roman"/>
          <w:b/>
          <w:i w:val="false"/>
          <w:color w:val="000000"/>
        </w:rPr>
        <w:t xml:space="preserve">
қызмет көрсету жөнiндегі ұйымдастыру шаралары </w:t>
      </w:r>
    </w:p>
    <w:p>
      <w:pPr>
        <w:spacing w:after="0"/>
        <w:ind w:left="0"/>
        <w:jc w:val="both"/>
      </w:pPr>
      <w:r>
        <w:rPr>
          <w:rFonts w:ascii="Times New Roman"/>
          <w:b w:val="false"/>
          <w:i w:val="false"/>
          <w:color w:val="000000"/>
          <w:sz w:val="28"/>
        </w:rPr>
        <w:t xml:space="preserve">      1. Италия Республикасы ресми делегациясының мүшелерiн Астана қаласындағы "Окан Интерконтиненталь" қонақ үйiне 1+10 форматы бойынша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"Окан Интерконтиненталь" қонақ үйiне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куверттік карталар, қабылдауға шақырулар) дайындау. </w:t>
      </w:r>
      <w:r>
        <w:br/>
      </w:r>
      <w:r>
        <w:rPr>
          <w:rFonts w:ascii="Times New Roman"/>
          <w:b w:val="false"/>
          <w:i w:val="false"/>
          <w:color w:val="000000"/>
          <w:sz w:val="28"/>
        </w:rPr>
        <w:t xml:space="preserve">
      4. Италия Республикасы ресми делегациясының басшысы мен мүшелерi үшiн сыйлық және кәдесыйлар сатып алу. </w:t>
      </w:r>
      <w:r>
        <w:br/>
      </w:r>
      <w:r>
        <w:rPr>
          <w:rFonts w:ascii="Times New Roman"/>
          <w:b w:val="false"/>
          <w:i w:val="false"/>
          <w:color w:val="000000"/>
          <w:sz w:val="28"/>
        </w:rPr>
        <w:t xml:space="preserve">
      5. Италия Республикасының ресми делегациясын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Нұрсұлтан Назарбаевтың атынан Италия Республикасы Министрлер кеңесiнiң төрағасы Сильвио Берлусконидiң құрметiне Астана қаласында ресми қабылдау ұйымдастыру. </w:t>
      </w:r>
      <w:r>
        <w:br/>
      </w:r>
      <w:r>
        <w:rPr>
          <w:rFonts w:ascii="Times New Roman"/>
          <w:b w:val="false"/>
          <w:i w:val="false"/>
          <w:color w:val="000000"/>
          <w:sz w:val="28"/>
        </w:rPr>
        <w:t xml:space="preserve">
      7.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