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788a" w14:textId="e347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28 шілдедегі N 210-ө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29-жол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