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7c18" w14:textId="1687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мемлекеттік-жекеменшік серiктестiк тетiктерiн жедел енгiзу ұсыныстарын дайындау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14 шілдедегі N 196-ө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мемлекеттiк-жекеменшiк серiктестiк тетiктерiн жедел енгізу жөнiндегi ұсыныстарды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Қазақстан Республикасында мемлекеттiк-жекеменшiк серiктестiк тетiктерiн жедел енгізу ұсыныстарын дайындау жөнiндегi жұмыс тобы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15 қазанға дейiнгі мерзiмде белгiленген тәртiппен Қазақстан Республикасында мемлекеттiк-жекеменшiк серiктестiк тетiктерiн жедел енгiзу жөніндегі ұсыныстарды Қазақстан Республикасының Yкiметiне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        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14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196-ө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Республикасында мемлекеттік-жекеменшік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серiктестiк тетiктерiн жедел енгізу ұсыныстарын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дайындау жөнiндегi жұмыс тобының 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Әрiпханов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Әбдiразақұлы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Нүсіпова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Әсем Бекқызы                Министрiнiң кеңесшiсi,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Кәмалиев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 Сайлауұлы             коммуникация министрлігі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инфрақұрылымын дамыту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Жәнiбек Сапарұлы            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Құдайберген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Шайықбекұлы           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Ысқақова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Жолдығалиқызы          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Баймұхамбетова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Кәмила Мақсұтқызы           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Мұратұлы              сауда министрлiгiнiң Бәсекелестіктi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қорғау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Тотаев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Сатыбалдыұлы       Министрiнiң Кеңсесi Өндiрiстік сапа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инфрақұрылым бөлiмiнiң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Байнақов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Ғазизұлы             министрлiгі Мемлекеттiк қарыз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қаржылық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Амангелдiұлы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қарыз алу мен кредит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Мэлсқызы     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Бюджеттiк процесс және функционалды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талдау әдiснамасы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Керейбаев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Ғалымбек Әуесханұлы         монополияларды реттеу агенттiгiнiң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Жомартбекұлы          министрлiгiнiң Заңнама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Оразалиева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Зәбира Жандарқызы           министрлiгiнiң Заң қызметi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Рясков 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Яковлевич          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Технологиялық дамыту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активтердi басқару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Болатұлы             монополияларды реттеу агенттiгi Құбыр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өткiзу және кәрiздiк жүйелердi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Мұқышева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Сайранқызы           министрлігінiң Заңға тәуелдi кесiмдер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заңға тәуелдi кесiмдердi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сараптау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Ташметов                  - Қазақстан Республикасы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Мирлан Жапарбекұлы          мен қаржы ұйымдарын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қадағалау агенттігі Құнды қағаздар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рыногы және жинақтаушы зейнетақы қорлары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субъектiлерiн қадағалау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пруденциалды реттеу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                   - "Қазақстан инвестициялық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Зарлықұлы            акционерлiк қоғамы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