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d9a3" w14:textId="8f1d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25-27 мамырда Алматы қаласында Қоршаған ортаға қатысты мәселелер бойынша ақпаратқа, жұртшылықтың шешiмдер қабылдау процесiне қатысуына қол жеткiзу және сот әдiлдiгiне қол жеткiзу туралы конвенция Тараптарының Екiншi Конференциясын дайындау және өткiзу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2005 жылғы 25 ақпандағы N 35-ө Өкімі</w:t>
      </w:r>
    </w:p>
    <w:p>
      <w:pPr>
        <w:spacing w:after="0"/>
        <w:ind w:left="0"/>
        <w:jc w:val="both"/>
      </w:pPr>
      <w:bookmarkStart w:name="z1" w:id="0"/>
      <w:r>
        <w:rPr>
          <w:rFonts w:ascii="Times New Roman"/>
          <w:b w:val="false"/>
          <w:i w:val="false"/>
          <w:color w:val="000000"/>
          <w:sz w:val="28"/>
        </w:rPr>
        <w:t xml:space="preserve">
      Қоршаған ортаға қатысты мәселелер бойынша ақпаратқа, жұртшылықтың шешiмдер қабылдау процесiне қатысуына қол жеткiзу және сот әдiлдiгiне қол жеткiзу туралы конвенция Тараптарының Екiншi Конференциясын (бұдан әрi - Конференция) дайындау және өткiзу мақсатында: </w:t>
      </w:r>
    </w:p>
    <w:bookmarkEnd w:id="0"/>
    <w:bookmarkStart w:name="z2" w:id="1"/>
    <w:p>
      <w:pPr>
        <w:spacing w:after="0"/>
        <w:ind w:left="0"/>
        <w:jc w:val="both"/>
      </w:pPr>
      <w:r>
        <w:rPr>
          <w:rFonts w:ascii="Times New Roman"/>
          <w:b w:val="false"/>
          <w:i w:val="false"/>
          <w:color w:val="000000"/>
          <w:sz w:val="28"/>
        </w:rPr>
        <w:t xml:space="preserve">
      1. Қосымшаға сәйкес құрамда Конференцияны дайындау және өткiзу жөнiндегі жұмыс тобы (бұдан әрi - жұмыс тобы) құрылсын. </w:t>
      </w:r>
    </w:p>
    <w:bookmarkEnd w:id="1"/>
    <w:bookmarkStart w:name="z3" w:id="2"/>
    <w:p>
      <w:pPr>
        <w:spacing w:after="0"/>
        <w:ind w:left="0"/>
        <w:jc w:val="both"/>
      </w:pPr>
      <w:r>
        <w:rPr>
          <w:rFonts w:ascii="Times New Roman"/>
          <w:b w:val="false"/>
          <w:i w:val="false"/>
          <w:color w:val="000000"/>
          <w:sz w:val="28"/>
        </w:rPr>
        <w:t xml:space="preserve">
      2. Жұмыс тобы 2005 жылғы 1 сәуiрге дейiнгi мерзiмде Конференцияны дайындау және өткiзу жөнінде ұсыныстар әзiрлесiн және Қазақстан Республикасының Үкiметіне енгізсін. </w:t>
      </w:r>
    </w:p>
    <w:bookmarkEnd w:id="2"/>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25 ақпандағы </w:t>
      </w:r>
      <w:r>
        <w:br/>
      </w:r>
      <w:r>
        <w:rPr>
          <w:rFonts w:ascii="Times New Roman"/>
          <w:b w:val="false"/>
          <w:i w:val="false"/>
          <w:color w:val="000000"/>
          <w:sz w:val="28"/>
        </w:rPr>
        <w:t xml:space="preserve">
N 35-ө өкiмiне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2005 жылғы 25-27 мамырда Алматы қаласында Қоршаған ортаға </w:t>
      </w:r>
      <w:r>
        <w:br/>
      </w:r>
      <w:r>
        <w:rPr>
          <w:rFonts w:ascii="Times New Roman"/>
          <w:b w:val="false"/>
          <w:i w:val="false"/>
          <w:color w:val="000000"/>
          <w:sz w:val="28"/>
        </w:rPr>
        <w:t>
</w:t>
      </w:r>
      <w:r>
        <w:rPr>
          <w:rFonts w:ascii="Times New Roman"/>
          <w:b/>
          <w:i w:val="false"/>
          <w:color w:val="000000"/>
          <w:sz w:val="28"/>
        </w:rPr>
        <w:t xml:space="preserve">  қатысты мәселелер бойынша ақпаратқа, жұртшылықтың шешiмдер </w:t>
      </w:r>
      <w:r>
        <w:br/>
      </w:r>
      <w:r>
        <w:rPr>
          <w:rFonts w:ascii="Times New Roman"/>
          <w:b w:val="false"/>
          <w:i w:val="false"/>
          <w:color w:val="000000"/>
          <w:sz w:val="28"/>
        </w:rPr>
        <w:t>
</w:t>
      </w:r>
      <w:r>
        <w:rPr>
          <w:rFonts w:ascii="Times New Roman"/>
          <w:b/>
          <w:i w:val="false"/>
          <w:color w:val="000000"/>
          <w:sz w:val="28"/>
        </w:rPr>
        <w:t xml:space="preserve">қабылдау процесiне қатысуына қол жеткiзу және сот әдiлдiгiне </w:t>
      </w:r>
      <w:r>
        <w:br/>
      </w:r>
      <w:r>
        <w:rPr>
          <w:rFonts w:ascii="Times New Roman"/>
          <w:b w:val="false"/>
          <w:i w:val="false"/>
          <w:color w:val="000000"/>
          <w:sz w:val="28"/>
        </w:rPr>
        <w:t>
</w:t>
      </w:r>
      <w:r>
        <w:rPr>
          <w:rFonts w:ascii="Times New Roman"/>
          <w:b/>
          <w:i w:val="false"/>
          <w:color w:val="000000"/>
          <w:sz w:val="28"/>
        </w:rPr>
        <w:t xml:space="preserve">       қол жеткiзу туралы конвенция Тараптарының Екiншi </w:t>
      </w:r>
      <w:r>
        <w:br/>
      </w:r>
      <w:r>
        <w:rPr>
          <w:rFonts w:ascii="Times New Roman"/>
          <w:b w:val="false"/>
          <w:i w:val="false"/>
          <w:color w:val="000000"/>
          <w:sz w:val="28"/>
        </w:rPr>
        <w:t>
</w:t>
      </w:r>
      <w:r>
        <w:rPr>
          <w:rFonts w:ascii="Times New Roman"/>
          <w:b/>
          <w:i w:val="false"/>
          <w:color w:val="000000"/>
          <w:sz w:val="28"/>
        </w:rPr>
        <w:t xml:space="preserve">Конференциясын дайындау және өткiзу жөнiндегi жұмыс тобының </w:t>
      </w:r>
      <w:r>
        <w:br/>
      </w:r>
      <w:r>
        <w:rPr>
          <w:rFonts w:ascii="Times New Roman"/>
          <w:b w:val="false"/>
          <w:i w:val="false"/>
          <w:color w:val="000000"/>
          <w:sz w:val="28"/>
        </w:rPr>
        <w:t>
</w:t>
      </w:r>
      <w:r>
        <w:rPr>
          <w:rFonts w:ascii="Times New Roman"/>
          <w:b/>
          <w:i w:val="false"/>
          <w:color w:val="000000"/>
          <w:sz w:val="28"/>
        </w:rPr>
        <w:t xml:space="preserve">                           құрамы </w:t>
      </w:r>
    </w:p>
    <w:p>
      <w:pPr>
        <w:spacing w:after="0"/>
        <w:ind w:left="0"/>
        <w:jc w:val="both"/>
      </w:pPr>
      <w:r>
        <w:rPr>
          <w:rFonts w:ascii="Times New Roman"/>
          <w:b w:val="false"/>
          <w:i w:val="false"/>
          <w:color w:val="000000"/>
          <w:sz w:val="28"/>
        </w:rPr>
        <w:t xml:space="preserve">Есiмов                   - Қазақстан Республикасы Премьер- </w:t>
      </w:r>
      <w:r>
        <w:br/>
      </w:r>
      <w:r>
        <w:rPr>
          <w:rFonts w:ascii="Times New Roman"/>
          <w:b w:val="false"/>
          <w:i w:val="false"/>
          <w:color w:val="000000"/>
          <w:sz w:val="28"/>
        </w:rPr>
        <w:t xml:space="preserve">
Ахметжан Смағұлұлы         Министрiнiң орынбасары, жетекшiсi </w:t>
      </w:r>
    </w:p>
    <w:p>
      <w:pPr>
        <w:spacing w:after="0"/>
        <w:ind w:left="0"/>
        <w:jc w:val="both"/>
      </w:pPr>
      <w:r>
        <w:rPr>
          <w:rFonts w:ascii="Times New Roman"/>
          <w:b w:val="false"/>
          <w:i w:val="false"/>
          <w:color w:val="000000"/>
          <w:sz w:val="28"/>
        </w:rPr>
        <w:t xml:space="preserve">Самақова                 - Қазақстан Республикасының Қоршаған </w:t>
      </w:r>
      <w:r>
        <w:br/>
      </w:r>
      <w:r>
        <w:rPr>
          <w:rFonts w:ascii="Times New Roman"/>
          <w:b w:val="false"/>
          <w:i w:val="false"/>
          <w:color w:val="000000"/>
          <w:sz w:val="28"/>
        </w:rPr>
        <w:t xml:space="preserve">
Айткүл Байғазықызы         ортаны қорғау министрi, жетекшiнiң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Әбдiкәрiмова             - Қазақстан Республикасы Қоршаған ортаны </w:t>
      </w:r>
      <w:r>
        <w:br/>
      </w:r>
      <w:r>
        <w:rPr>
          <w:rFonts w:ascii="Times New Roman"/>
          <w:b w:val="false"/>
          <w:i w:val="false"/>
          <w:color w:val="000000"/>
          <w:sz w:val="28"/>
        </w:rPr>
        <w:t xml:space="preserve">
Салтанат Жақсылыққызы      қорғау министрлiгiнiң Стратегиялық </w:t>
      </w:r>
      <w:r>
        <w:br/>
      </w:r>
      <w:r>
        <w:rPr>
          <w:rFonts w:ascii="Times New Roman"/>
          <w:b w:val="false"/>
          <w:i w:val="false"/>
          <w:color w:val="000000"/>
          <w:sz w:val="28"/>
        </w:rPr>
        <w:t xml:space="preserve">
                           жоспарлау және талдау департаментi </w:t>
      </w:r>
      <w:r>
        <w:br/>
      </w:r>
      <w:r>
        <w:rPr>
          <w:rFonts w:ascii="Times New Roman"/>
          <w:b w:val="false"/>
          <w:i w:val="false"/>
          <w:color w:val="000000"/>
          <w:sz w:val="28"/>
        </w:rPr>
        <w:t xml:space="preserve">
                           директорының орынбасары, хатшы </w:t>
      </w:r>
    </w:p>
    <w:p>
      <w:pPr>
        <w:spacing w:after="0"/>
        <w:ind w:left="0"/>
        <w:jc w:val="both"/>
      </w:pPr>
      <w:r>
        <w:rPr>
          <w:rFonts w:ascii="Times New Roman"/>
          <w:b w:val="false"/>
          <w:i w:val="false"/>
          <w:color w:val="000000"/>
          <w:sz w:val="28"/>
        </w:rPr>
        <w:t xml:space="preserve">Әйтекенов                - Қазақстан Республикасының Экономика </w:t>
      </w:r>
      <w:r>
        <w:br/>
      </w:r>
      <w:r>
        <w:rPr>
          <w:rFonts w:ascii="Times New Roman"/>
          <w:b w:val="false"/>
          <w:i w:val="false"/>
          <w:color w:val="000000"/>
          <w:sz w:val="28"/>
        </w:rPr>
        <w:t xml:space="preserve">
Қайрат Медiбайұлы          және бюджеттiк жоспарлау вице-министрi </w:t>
      </w:r>
    </w:p>
    <w:p>
      <w:pPr>
        <w:spacing w:after="0"/>
        <w:ind w:left="0"/>
        <w:jc w:val="both"/>
      </w:pPr>
      <w:r>
        <w:rPr>
          <w:rFonts w:ascii="Times New Roman"/>
          <w:b w:val="false"/>
          <w:i w:val="false"/>
          <w:color w:val="000000"/>
          <w:sz w:val="28"/>
        </w:rPr>
        <w:t xml:space="preserve">Бекжанов                 - Қазақстан Республикасының Қоршаған </w:t>
      </w:r>
      <w:r>
        <w:br/>
      </w:r>
      <w:r>
        <w:rPr>
          <w:rFonts w:ascii="Times New Roman"/>
          <w:b w:val="false"/>
          <w:i w:val="false"/>
          <w:color w:val="000000"/>
          <w:sz w:val="28"/>
        </w:rPr>
        <w:t xml:space="preserve">
Жамбыл Лесбекұлы           ортаны қорғау вице-министрi </w:t>
      </w:r>
    </w:p>
    <w:p>
      <w:pPr>
        <w:spacing w:after="0"/>
        <w:ind w:left="0"/>
        <w:jc w:val="both"/>
      </w:pPr>
      <w:r>
        <w:rPr>
          <w:rFonts w:ascii="Times New Roman"/>
          <w:b w:val="false"/>
          <w:i w:val="false"/>
          <w:color w:val="000000"/>
          <w:sz w:val="28"/>
        </w:rPr>
        <w:t xml:space="preserve">Досжан                   - Қазақстан Республикасының Мәдениет, </w:t>
      </w:r>
      <w:r>
        <w:br/>
      </w:r>
      <w:r>
        <w:rPr>
          <w:rFonts w:ascii="Times New Roman"/>
          <w:b w:val="false"/>
          <w:i w:val="false"/>
          <w:color w:val="000000"/>
          <w:sz w:val="28"/>
        </w:rPr>
        <w:t xml:space="preserve">
Ардақ Дүкенбайұлы          ақпарат және спорт вице-министрi </w:t>
      </w:r>
    </w:p>
    <w:p>
      <w:pPr>
        <w:spacing w:after="0"/>
        <w:ind w:left="0"/>
        <w:jc w:val="both"/>
      </w:pPr>
      <w:r>
        <w:rPr>
          <w:rFonts w:ascii="Times New Roman"/>
          <w:b w:val="false"/>
          <w:i w:val="false"/>
          <w:color w:val="000000"/>
          <w:sz w:val="28"/>
        </w:rPr>
        <w:t xml:space="preserve">Кәрбозов                 - Қазақстан Республикасы Ұлттық </w:t>
      </w:r>
      <w:r>
        <w:br/>
      </w:r>
      <w:r>
        <w:rPr>
          <w:rFonts w:ascii="Times New Roman"/>
          <w:b w:val="false"/>
          <w:i w:val="false"/>
          <w:color w:val="000000"/>
          <w:sz w:val="28"/>
        </w:rPr>
        <w:t xml:space="preserve">
Қозы-Көрпеш Жапарханұлы    қауiпсiздiк комитетi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Қошанов                  - Қазақстан Республикасы Көлiк және </w:t>
      </w:r>
      <w:r>
        <w:br/>
      </w:r>
      <w:r>
        <w:rPr>
          <w:rFonts w:ascii="Times New Roman"/>
          <w:b w:val="false"/>
          <w:i w:val="false"/>
          <w:color w:val="000000"/>
          <w:sz w:val="28"/>
        </w:rPr>
        <w:t xml:space="preserve">
Ерлан Жақанұлы             коммуникация вице-министрi </w:t>
      </w:r>
    </w:p>
    <w:p>
      <w:pPr>
        <w:spacing w:after="0"/>
        <w:ind w:left="0"/>
        <w:jc w:val="both"/>
      </w:pPr>
      <w:r>
        <w:rPr>
          <w:rFonts w:ascii="Times New Roman"/>
          <w:b w:val="false"/>
          <w:i w:val="false"/>
          <w:color w:val="000000"/>
          <w:sz w:val="28"/>
        </w:rPr>
        <w:t xml:space="preserve">Онжанов                  - Қазақстан Республикасы Сыртқы iстер </w:t>
      </w:r>
      <w:r>
        <w:br/>
      </w:r>
      <w:r>
        <w:rPr>
          <w:rFonts w:ascii="Times New Roman"/>
          <w:b w:val="false"/>
          <w:i w:val="false"/>
          <w:color w:val="000000"/>
          <w:sz w:val="28"/>
        </w:rPr>
        <w:t xml:space="preserve">
Нұрлан Баймолдаұлы         министрiнiң орынбасары </w:t>
      </w:r>
    </w:p>
    <w:p>
      <w:pPr>
        <w:spacing w:after="0"/>
        <w:ind w:left="0"/>
        <w:jc w:val="both"/>
      </w:pPr>
      <w:r>
        <w:rPr>
          <w:rFonts w:ascii="Times New Roman"/>
          <w:b w:val="false"/>
          <w:i w:val="false"/>
          <w:color w:val="000000"/>
          <w:sz w:val="28"/>
        </w:rPr>
        <w:t xml:space="preserve">Отто                     - Қазақстан Республикасының Iшкi iстер </w:t>
      </w:r>
      <w:r>
        <w:br/>
      </w:r>
      <w:r>
        <w:rPr>
          <w:rFonts w:ascii="Times New Roman"/>
          <w:b w:val="false"/>
          <w:i w:val="false"/>
          <w:color w:val="000000"/>
          <w:sz w:val="28"/>
        </w:rPr>
        <w:t xml:space="preserve">
Иван Иванович              бiрiншi вице-министрi </w:t>
      </w:r>
    </w:p>
    <w:p>
      <w:pPr>
        <w:spacing w:after="0"/>
        <w:ind w:left="0"/>
        <w:jc w:val="both"/>
      </w:pPr>
      <w:r>
        <w:rPr>
          <w:rFonts w:ascii="Times New Roman"/>
          <w:b w:val="false"/>
          <w:i w:val="false"/>
          <w:color w:val="000000"/>
          <w:sz w:val="28"/>
        </w:rPr>
        <w:t xml:space="preserve">Оразалинов               - Қазақстан Республикасы Ақпараттандыру </w:t>
      </w:r>
      <w:r>
        <w:br/>
      </w:r>
      <w:r>
        <w:rPr>
          <w:rFonts w:ascii="Times New Roman"/>
          <w:b w:val="false"/>
          <w:i w:val="false"/>
          <w:color w:val="000000"/>
          <w:sz w:val="28"/>
        </w:rPr>
        <w:t xml:space="preserve">
Дулат Сұлтанұлы            және байланыс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Сүнтаев                  - Қазақстан Республикасы Қаржы </w:t>
      </w:r>
      <w:r>
        <w:br/>
      </w:r>
      <w:r>
        <w:rPr>
          <w:rFonts w:ascii="Times New Roman"/>
          <w:b w:val="false"/>
          <w:i w:val="false"/>
          <w:color w:val="000000"/>
          <w:sz w:val="28"/>
        </w:rPr>
        <w:t xml:space="preserve">
Тiлеген Иматұлы            министрлігінiң Кедендiк бақылау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Сманқұлов                - Алматы қаласы әкiмiнiң орынбасары </w:t>
      </w:r>
      <w:r>
        <w:br/>
      </w:r>
      <w:r>
        <w:rPr>
          <w:rFonts w:ascii="Times New Roman"/>
          <w:b w:val="false"/>
          <w:i w:val="false"/>
          <w:color w:val="000000"/>
          <w:sz w:val="28"/>
        </w:rPr>
        <w:t xml:space="preserve">
Асқар Сұлтанұлы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