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275f" w14:textId="5712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еңбек туралы" Қазақстан Республикасының Заңына өзгерiстер мен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8 ақпандағы N 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еңбек туралы" Қазақстан Республикасының Заңына өзгерiстер мен толықтырулар енгiзу туралы" Қазақстан Республикасының 2004 жылғы 23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 Еңбек және халықты әлеуметтiк қорғау министрлiгi екi ай мерзiмде "Еңбек кiтапшаларының нысаны және оларды жүргiзу мен сақтау eрежесін бекiту туралы" бұйрық әзiрлесiн және қабылдасын.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