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96fc" w14:textId="b199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Президентi Владимир Владимирович Путиннiң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10 қаңтардағы N 2-ө Өкімі</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екі жақты ынтымақтастықты нығайту және 2005 жылғы 11-14 қаңтарда Астана (баратын жағдайда) және Алматы қалаларында Ресей Федерациясының Президентi Владимир Владимирович Путиннің Қазақстан Республикасына жұмыс сапарын (бұдан әрі - сапар) дайындау және өткізу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министрлiгі сапарды дайындау және өткізу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қосымшаға сәйкес Ресей Федерациясы ресми делегациясының мүшелерiне қызмет көрсету жөнiнде қажеттi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мемлекеттiк органдардың басқа да лауазымды тұлғаларының қызметін қамтамасыз ету" бағдарламасы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Iшкі істер министрлігі, Қазақстан Республикасы Президентiнiң Күзет қызметi (келiсiм бойынша), Қазақстан Республикасы Ұлттық қауiпсiздiк комитетi (келiсiм бойынша) Ресей Федерациясының ресми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тәртіппен: </w:t>
      </w:r>
      <w:r>
        <w:br/>
      </w:r>
      <w:r>
        <w:rPr>
          <w:rFonts w:ascii="Times New Roman"/>
          <w:b w:val="false"/>
          <w:i w:val="false"/>
          <w:color w:val="000000"/>
          <w:sz w:val="28"/>
        </w:rPr>
        <w:t xml:space="preserve">
      Қазақстан Республикасы Қорғаныс министрлігімен және Сыртқы істер министрлігімен бiрлесiп, Ресей Федерациясы Президентiнiң арнайы ұшағының Қазақстан Республикасы аумағының үстінен ұшып өтуiн, Астана (баратын жағдайда)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(баратын жағдайда) және Алматы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Алматы қаласының әкiмi Ресей Федерациясының Президентi құрметiне Алматы қаласында қабылдау ұйымдастырсын. </w:t>
      </w:r>
      <w:r>
        <w:br/>
      </w:r>
      <w:r>
        <w:rPr>
          <w:rFonts w:ascii="Times New Roman"/>
          <w:b w:val="false"/>
          <w:i w:val="false"/>
          <w:color w:val="000000"/>
          <w:sz w:val="28"/>
        </w:rPr>
        <w:t xml:space="preserve">
      6.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7. Астана (баратын жағдайда) және Алматы қалаларының әкiмдерi Ресей Федерациясының делегациясын қарсы алу және шығарып салу, Астана (баратын жағдайда) және Алматы қалаларының әуежайлары мен көшелерiн безендiру жөнiндегi ұйымдастыру iс-шараларының орындалуын қамтамасыз етсін. </w:t>
      </w:r>
    </w:p>
    <w:bookmarkEnd w:id="6"/>
    <w:bookmarkStart w:name="z8" w:id="7"/>
    <w:p>
      <w:pPr>
        <w:spacing w:after="0"/>
        <w:ind w:left="0"/>
        <w:jc w:val="both"/>
      </w:pPr>
      <w:r>
        <w:rPr>
          <w:rFonts w:ascii="Times New Roman"/>
          <w:b w:val="false"/>
          <w:i w:val="false"/>
          <w:color w:val="000000"/>
          <w:sz w:val="28"/>
        </w:rPr>
        <w:t xml:space="preserve">
      8. Қазақстан Республикасы Республикалық ұланы (келiсiм бойынша) Астана (баратын жағдайда) және Алматы қалаларының әуежайларында Ресей Федерациясының Президентін қарсы алу мен шығарып салу рәсiмiне қатыссын, Қазақстан Республикасы Президентiнiң атынан қабылдау кезiнде концерттік бағдарлама ұйымдастырсын. </w:t>
      </w:r>
    </w:p>
    <w:bookmarkEnd w:id="7"/>
    <w:bookmarkStart w:name="z9" w:id="8"/>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10 қаңтардағы  </w:t>
      </w:r>
      <w:r>
        <w:br/>
      </w:r>
      <w:r>
        <w:rPr>
          <w:rFonts w:ascii="Times New Roman"/>
          <w:b w:val="false"/>
          <w:i w:val="false"/>
          <w:color w:val="000000"/>
          <w:sz w:val="28"/>
        </w:rPr>
        <w:t xml:space="preserve">
N 2-ө өкiмiне қосымша   </w:t>
      </w:r>
    </w:p>
    <w:bookmarkEnd w:id="9"/>
    <w:p>
      <w:pPr>
        <w:spacing w:after="0"/>
        <w:ind w:left="0"/>
        <w:jc w:val="left"/>
      </w:pPr>
      <w:r>
        <w:rPr>
          <w:rFonts w:ascii="Times New Roman"/>
          <w:b/>
          <w:i w:val="false"/>
          <w:color w:val="000000"/>
        </w:rPr>
        <w:t xml:space="preserve"> Ресей Федерациясы ресми делегациясының мүшелерiне  </w:t>
      </w:r>
      <w:r>
        <w:br/>
      </w:r>
      <w:r>
        <w:rPr>
          <w:rFonts w:ascii="Times New Roman"/>
          <w:b/>
          <w:i w:val="false"/>
          <w:color w:val="000000"/>
        </w:rPr>
        <w:t xml:space="preserve">
қызмет көрсету жөнiндегi ұйымдастыру шаралары </w:t>
      </w:r>
    </w:p>
    <w:p>
      <w:pPr>
        <w:spacing w:after="0"/>
        <w:ind w:left="0"/>
        <w:jc w:val="both"/>
      </w:pPr>
      <w:r>
        <w:rPr>
          <w:rFonts w:ascii="Times New Roman"/>
          <w:b w:val="false"/>
          <w:i w:val="false"/>
          <w:color w:val="000000"/>
          <w:sz w:val="28"/>
        </w:rPr>
        <w:t xml:space="preserve">      1. Ресей Федерациясы ресми делегациясының мүшелерiн (1+10) Астана (баратын жағдайда) және Алматы қалаларында қонақ үйлерiне орналастыру, тамақтандыру және оларға көлiктiк қызмет көрсету, сонымен қатар бiрге жүретiн адамдарды орналастыруға және оларға көлiктiк қызмет көрсетуге жәрдем көрсету. </w:t>
      </w:r>
      <w:r>
        <w:br/>
      </w:r>
      <w:r>
        <w:rPr>
          <w:rFonts w:ascii="Times New Roman"/>
          <w:b w:val="false"/>
          <w:i w:val="false"/>
          <w:color w:val="000000"/>
          <w:sz w:val="28"/>
        </w:rPr>
        <w:t xml:space="preserve">
      2. Қазақстан Республикасы Президентiнiң Күзет қызметi қызметкерлерiн Астана (баратын жағдайда) және Алматы қалаларының қонақ үйлерiне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Ресей Федерациясы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Ресей Федерациясының ресми делегациясын Астана (баратын жағдайда) және Алматы қалаларының әуежайларында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H. Назарбаевтың атынан Ресей Федерациясының Президентi В. Путиннiң құрметiне Алматы қаласында ресми қабылдау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