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2f33" w14:textId="4a02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"Жылжымайтын мүлiкке құқықтарды және онымен жасалатын мәмiлелердi мемлекеттiк тiркеу туралы" заң күшi бар Жарлығына толықтырулар енгiзу туралы" Қазақстан Республикасының Заңын iске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27 тамыздағы N 243-ө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Қоса берiлiп отырған "Қазақстан Республикасы Президентiнiң "Жылжымайтын мүлiкке құқықтарды және онымен жасалатын мәмiлелердi мемлекеттiк тiркеу туралы" заң күшi бар Жарлығына толықтырулар енгiзу туралы" Қазақстан Республикасының 2004 жылғы 9 шiлдедегi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қабылдануы қажет нормативтiк құқықтық кесiмдердiң тiзбесi бекiтiлсiн.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27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243 өкімімен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"Жылжымайтын мүлiкке құқықтарды және онымен жасалатын мәмiлелердi мемлекеттiк тiркеу туралы" заң күшi бар Жарлығына толықтырулар енгiзу туралы" Қазақстан Республикасының 2004 жылғы 9 шiлдедегi Заңын iске асыру мақсатында қабылдануы қажет нормативтiк құқықтық кесiмдердiң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 Нормативтiк құқықтық |   Аяқталу  |  Орындалу  |Орындалуына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 кесiмнiң атауы    |   нысаны   |  мерзiмi   |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 |            |мемлекеттiк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          |            | 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Жылжымайтын мүлiкке     Қазақстан     2004 жылғы  Әдiлетминi,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құқықтарды (құқықтық    Республикасы  қазан       Қаржыминi,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ауыртпалықтарды)        Үкiметiнiң                ЖРА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кезең-кезеңiмен 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тiркеудi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кезiндегi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органдардың өзара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iс-қимыл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Жылжымайтын мүлiкке     Қазақстан     2005 жылғы  Әдiлетминi,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құқықтарды (құқықтық    Республикасы  қаңтар      Қаржыминi,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ауыртпалықтарды)        Үкiметiнiң                ЖРА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кезең-кезеңiмен 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тiркеудi жүргiзудiң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аумақтары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мерзiмдерiн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