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e357" w14:textId="32ce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өндiрiлуi мен айналымын мемлекеттiк реттеу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11 ақпандағы N 34-ө өкімі. Күші жойылды - ҚР Премьер-Министрінің 2004.12.30. N 383 өкімімен.</w:t>
      </w:r>
    </w:p>
    <w:p>
      <w:pPr>
        <w:spacing w:after="0"/>
        <w:ind w:left="0"/>
        <w:jc w:val="both"/>
      </w:pPr>
      <w:bookmarkStart w:name="z2" w:id="0"/>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Республикасының 2003 жылғы 12 маусымдағы Заңын iске асыру мақсатында қоса беріліп отырған "Темекi өнiмдерiнiң өндiрiлуi мен айналымын мемлекеттiк реттеу туралы" Қазақстан Республикасының Заңын iске асыру үшiн қабылдануы қажет нормативтік құқықтық кесiмдердiң тiзбесi бекiтiлсiн. </w:t>
      </w:r>
    </w:p>
    <w:bookmarkEnd w:id="0"/>
    <w:p>
      <w:pPr>
        <w:spacing w:after="0"/>
        <w:ind w:left="0"/>
        <w:jc w:val="both"/>
      </w:pPr>
      <w:r>
        <w:rPr>
          <w:rFonts w:ascii="Times New Roman"/>
          <w:b w:val="false"/>
          <w:i/>
          <w:color w:val="000000"/>
          <w:sz w:val="28"/>
        </w:rPr>
        <w:t xml:space="preserve">      Премьер-Министр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11 ақпандағы  </w:t>
      </w:r>
      <w:r>
        <w:br/>
      </w:r>
      <w:r>
        <w:rPr>
          <w:rFonts w:ascii="Times New Roman"/>
          <w:b w:val="false"/>
          <w:i w:val="false"/>
          <w:color w:val="000000"/>
          <w:sz w:val="28"/>
        </w:rPr>
        <w:t xml:space="preserve">
N 34 өкiмiмен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"Темекi өнiмдерiнiң өндiрiлуi мен айналымын мемлекеттiк реттеу туралы" Қазақстан Республикасының Заңын iске асыру үшін қабылдануы қажет нормативтік құқықтық кесiмдердiң тізбесi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|Нормативтік      |Аяқтау     |Орындау     |Орындауға </w:t>
      </w:r>
      <w:r>
        <w:br/>
      </w:r>
      <w:r>
        <w:rPr>
          <w:rFonts w:ascii="Times New Roman"/>
          <w:b w:val="false"/>
          <w:i w:val="false"/>
          <w:color w:val="000000"/>
          <w:sz w:val="28"/>
        </w:rPr>
        <w:t xml:space="preserve">
N   |құқықтық кесiмнiң|нысаны     |мерзiмi     |жауапты </w:t>
      </w:r>
      <w:r>
        <w:br/>
      </w:r>
      <w:r>
        <w:rPr>
          <w:rFonts w:ascii="Times New Roman"/>
          <w:b w:val="false"/>
          <w:i w:val="false"/>
          <w:color w:val="000000"/>
          <w:sz w:val="28"/>
        </w:rPr>
        <w:t xml:space="preserve">
    |атауы            |           |            |мемлекеттiк орган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Темекi өнiмдерiн  Қазақстан   2004 жылғы     ҚарМ </w:t>
      </w:r>
      <w:r>
        <w:br/>
      </w:r>
      <w:r>
        <w:rPr>
          <w:rFonts w:ascii="Times New Roman"/>
          <w:b w:val="false"/>
          <w:i w:val="false"/>
          <w:color w:val="000000"/>
          <w:sz w:val="28"/>
        </w:rPr>
        <w:t xml:space="preserve">
     өндiру жөнiндегi  Республика. 1 наурыз </w:t>
      </w:r>
      <w:r>
        <w:br/>
      </w:r>
      <w:r>
        <w:rPr>
          <w:rFonts w:ascii="Times New Roman"/>
          <w:b w:val="false"/>
          <w:i w:val="false"/>
          <w:color w:val="000000"/>
          <w:sz w:val="28"/>
        </w:rPr>
        <w:t xml:space="preserve">
     қызметке қойыла.  сының </w:t>
      </w:r>
      <w:r>
        <w:br/>
      </w:r>
      <w:r>
        <w:rPr>
          <w:rFonts w:ascii="Times New Roman"/>
          <w:b w:val="false"/>
          <w:i w:val="false"/>
          <w:color w:val="000000"/>
          <w:sz w:val="28"/>
        </w:rPr>
        <w:t xml:space="preserve">
     тын бiлiктiлiк    Үкiметi </w:t>
      </w:r>
      <w:r>
        <w:br/>
      </w:r>
      <w:r>
        <w:rPr>
          <w:rFonts w:ascii="Times New Roman"/>
          <w:b w:val="false"/>
          <w:i w:val="false"/>
          <w:color w:val="000000"/>
          <w:sz w:val="28"/>
        </w:rPr>
        <w:t xml:space="preserve">
     талаптарын және   қаулысының </w:t>
      </w:r>
      <w:r>
        <w:br/>
      </w:r>
      <w:r>
        <w:rPr>
          <w:rFonts w:ascii="Times New Roman"/>
          <w:b w:val="false"/>
          <w:i w:val="false"/>
          <w:color w:val="000000"/>
          <w:sz w:val="28"/>
        </w:rPr>
        <w:t xml:space="preserve">
     оны лицензиялау   жобасы </w:t>
      </w:r>
      <w:r>
        <w:br/>
      </w:r>
      <w:r>
        <w:rPr>
          <w:rFonts w:ascii="Times New Roman"/>
          <w:b w:val="false"/>
          <w:i w:val="false"/>
          <w:color w:val="000000"/>
          <w:sz w:val="28"/>
        </w:rPr>
        <w:t xml:space="preserve">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   Темекi өнiмдерi.  Ведомстволық 2004 жылғы    ҚарМ Салық </w:t>
      </w:r>
      <w:r>
        <w:br/>
      </w:r>
      <w:r>
        <w:rPr>
          <w:rFonts w:ascii="Times New Roman"/>
          <w:b w:val="false"/>
          <w:i w:val="false"/>
          <w:color w:val="000000"/>
          <w:sz w:val="28"/>
        </w:rPr>
        <w:t xml:space="preserve">
     нiң қалдығы және  нормативтiк  1 наурыз      комитетi </w:t>
      </w:r>
      <w:r>
        <w:br/>
      </w:r>
      <w:r>
        <w:rPr>
          <w:rFonts w:ascii="Times New Roman"/>
          <w:b w:val="false"/>
          <w:i w:val="false"/>
          <w:color w:val="000000"/>
          <w:sz w:val="28"/>
        </w:rPr>
        <w:t xml:space="preserve">
    (немесе) айналымы  құқықтық </w:t>
      </w:r>
      <w:r>
        <w:br/>
      </w:r>
      <w:r>
        <w:rPr>
          <w:rFonts w:ascii="Times New Roman"/>
          <w:b w:val="false"/>
          <w:i w:val="false"/>
          <w:color w:val="000000"/>
          <w:sz w:val="28"/>
        </w:rPr>
        <w:t xml:space="preserve">
     туралы деклара.   кесiм </w:t>
      </w:r>
      <w:r>
        <w:br/>
      </w:r>
      <w:r>
        <w:rPr>
          <w:rFonts w:ascii="Times New Roman"/>
          <w:b w:val="false"/>
          <w:i w:val="false"/>
          <w:color w:val="000000"/>
          <w:sz w:val="28"/>
        </w:rPr>
        <w:t xml:space="preserve">
     цияларды тапсы. </w:t>
      </w:r>
      <w:r>
        <w:br/>
      </w:r>
      <w:r>
        <w:rPr>
          <w:rFonts w:ascii="Times New Roman"/>
          <w:b w:val="false"/>
          <w:i w:val="false"/>
          <w:color w:val="000000"/>
          <w:sz w:val="28"/>
        </w:rPr>
        <w:t xml:space="preserve">
     рудың нысандарын, </w:t>
      </w:r>
      <w:r>
        <w:br/>
      </w:r>
      <w:r>
        <w:rPr>
          <w:rFonts w:ascii="Times New Roman"/>
          <w:b w:val="false"/>
          <w:i w:val="false"/>
          <w:color w:val="000000"/>
          <w:sz w:val="28"/>
        </w:rPr>
        <w:t xml:space="preserve">
     тәртiбi мен мер. </w:t>
      </w:r>
      <w:r>
        <w:br/>
      </w:r>
      <w:r>
        <w:rPr>
          <w:rFonts w:ascii="Times New Roman"/>
          <w:b w:val="false"/>
          <w:i w:val="false"/>
          <w:color w:val="000000"/>
          <w:sz w:val="28"/>
        </w:rPr>
        <w:t xml:space="preserve">
     зiмдерiн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   Мониторингтi      Ведомстволық  2004 жылғы   ҚарМ Салық </w:t>
      </w:r>
      <w:r>
        <w:br/>
      </w:r>
      <w:r>
        <w:rPr>
          <w:rFonts w:ascii="Times New Roman"/>
          <w:b w:val="false"/>
          <w:i w:val="false"/>
          <w:color w:val="000000"/>
          <w:sz w:val="28"/>
        </w:rPr>
        <w:t xml:space="preserve">
     жүзеге асыруға    нормативтік   1 наурыз     комитетi </w:t>
      </w:r>
      <w:r>
        <w:br/>
      </w:r>
      <w:r>
        <w:rPr>
          <w:rFonts w:ascii="Times New Roman"/>
          <w:b w:val="false"/>
          <w:i w:val="false"/>
          <w:color w:val="000000"/>
          <w:sz w:val="28"/>
        </w:rPr>
        <w:t xml:space="preserve">
     қажетті мәлi.     құқықтық </w:t>
      </w:r>
      <w:r>
        <w:br/>
      </w:r>
      <w:r>
        <w:rPr>
          <w:rFonts w:ascii="Times New Roman"/>
          <w:b w:val="false"/>
          <w:i w:val="false"/>
          <w:color w:val="000000"/>
          <w:sz w:val="28"/>
        </w:rPr>
        <w:t xml:space="preserve">
     меттердi берудiң  кесiм </w:t>
      </w:r>
      <w:r>
        <w:br/>
      </w:r>
      <w:r>
        <w:rPr>
          <w:rFonts w:ascii="Times New Roman"/>
          <w:b w:val="false"/>
          <w:i w:val="false"/>
          <w:color w:val="000000"/>
          <w:sz w:val="28"/>
        </w:rPr>
        <w:t xml:space="preserve">
     нысандарын, тәр. </w:t>
      </w:r>
      <w:r>
        <w:br/>
      </w:r>
      <w:r>
        <w:rPr>
          <w:rFonts w:ascii="Times New Roman"/>
          <w:b w:val="false"/>
          <w:i w:val="false"/>
          <w:color w:val="000000"/>
          <w:sz w:val="28"/>
        </w:rPr>
        <w:t xml:space="preserve">
     тiбi мен мерзiм. </w:t>
      </w:r>
      <w:r>
        <w:br/>
      </w:r>
      <w:r>
        <w:rPr>
          <w:rFonts w:ascii="Times New Roman"/>
          <w:b w:val="false"/>
          <w:i w:val="false"/>
          <w:color w:val="000000"/>
          <w:sz w:val="28"/>
        </w:rPr>
        <w:t xml:space="preserve">
     дерiн бекiту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