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eb3f" w14:textId="8ace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оныншы сесcиясын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28 қарашадағы N 291-ө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халықтары Ассамблеясының оныншы сессиясын шақыру туралы" 2003 жылғы 4 қарашадағы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 министрлiгi 2003 жылғы 23 желтоқсанда Астана қаласында Қазақстан халықтары Ассамблеясының оныншы сессиясын (бұдан әрi - Сессия) өткiзудi ұйымдастырсын.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Сессияны өткiзу жөнiндегi iс-шараларды қаржыландыру 2003 жылға арналған республикалық бюджетте 38 "Мемлекеттiк және басқа тiлдердi дамыту" бағдарламасы бойынша Қазақстан Республикасының Мәдениет министрлiгiне көзделген қаражаттың шегiнде жүзеге асырылсын.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және Алматы қаласының әкiмдерiне Сессияға қатысушылардың iссапар шығыстарын тиiстi жергiлiктi бюджеттердiң қаражаты есебiнен қаржыландыруды қамтамасыз ету ұсынылсын.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