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eb3f" w14:textId="8ace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Ассамблеясының оныншы сесcиясын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28 қарашадағы N 291-ө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халықтары Ассамблеясының оныншы сессиясын шақыру туралы" 2003 жылғы 4 қарашадағы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 министрлiгi 2003 жылғы 23 желтоқсанда Астана қаласында Қазақстан халықтары Ассамблеясының оныншы сессиясын (бұдан әрi - Сессия) өткiзудi ұйымдастырсын.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Сессияны өткiзу жөнiндегi iс-шараларды қаржыландыру 2003 жылға арналған республикалық бюджетте 38 "Мемлекеттiк және басқа тiлдердi дамыту" бағдарламасы бойынша Қазақстан Республикасының Мәдениет министрлiгiне көзделген қаражаттың шегiнде жүзеге асырылсын.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 және Алматы қаласының әкiмдерiне Сессияға қатысушылардың iссапар шығыстарын тиiстi жергiлiктi бюджеттердiң қаражаты есебiнен қаржыландыруды қамтамасыз ету ұсынылсын.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