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b135" w14:textId="109b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"Мұнай өнiмдерiнiң жекелеген түрлерiн өндiрудi және олардың айналымын мемлекеттiк реттеу туралы" Қазақстан Республикасының Заңын iске асыру жөнiндегi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11 тамыздағы N 169-ө өкімі. Күші жойылды - ҚР Премьер-Министрінің 2004.12.30. N 383 өкімімен.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"Мұнай өнiмдерiнiң жекелеген түрлерiн өндiрудi және олардың айналымын мемлекеттiк реттеу туралы" Қазақстан Республикасының 2003 жылғы 7 сәуiрдегi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 қоса берiлiп отырған "Мұнай өнiмдерiнiң жекелеген түрлерiн өндiрудi және олардың айналымын мемлекеттiк реттеу туралы" Қазақстан Республикасының Заңын iске асыру жөнiндегi iс-шаралар жоспары бекiтiлсiн.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11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169 өкімімен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"Мұнай өнiмдерiнiң жекелеген түрлерiн өндiрудi және </w:t>
      </w:r>
      <w:r>
        <w:br/>
      </w:r>
      <w:r>
        <w:rPr>
          <w:rFonts w:ascii="Times New Roman"/>
          <w:b/>
          <w:i w:val="false"/>
          <w:color w:val="000000"/>
        </w:rPr>
        <w:t xml:space="preserve">
олардың айналымын мемлекеттiк реттеу туралы" </w:t>
      </w:r>
      <w:r>
        <w:br/>
      </w:r>
      <w:r>
        <w:rPr>
          <w:rFonts w:ascii="Times New Roman"/>
          <w:b/>
          <w:i w:val="false"/>
          <w:color w:val="000000"/>
        </w:rPr>
        <w:t xml:space="preserve">
Қазақстан Республикасының Заңын iске асыру </w:t>
      </w:r>
      <w:r>
        <w:br/>
      </w:r>
      <w:r>
        <w:rPr>
          <w:rFonts w:ascii="Times New Roman"/>
          <w:b/>
          <w:i w:val="false"/>
          <w:color w:val="000000"/>
        </w:rPr>
        <w:t xml:space="preserve">
жөнiндегi iс-шаралар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P/c|  Нормативтiк құқықтық кесiмнiң атауы   |Орындалу | Орындалуға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                                    | мерзiмi | 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     |         |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     |         |  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Yкiметiнiң мынадай қаулыларының жобаларын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әзiрлеу және енгiзу: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1) мұнай өнiмдерiн өндiрудi лицензиялау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кезiндегi бiлiктiлiк талаптарын бекiту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туралы;                                   2003        ЭМРМ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Қазақстан Республикасы Үкiметiнiң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1995 жылғы 29 желтоқсандағы N 1894        15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мұнай өнiмдерiн өндiрудi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лицензиялау саласындағы уәкiлеттi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органды айқындау бойынша толықтыру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енгiзу туралы.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1) мониторингтi жүзеге асыруға қажеттi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мәлiметтердi берудiң нысандарын, ережесi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мерзiмдерiн бекiту туралы;            2003        ҚарМ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Қазақстан Республикасы Үкiметiнiң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2002 жылғы 3 қыркүйектегi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962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    15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2002 жылғы 9 қазандағы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қаулыларына мұнай өнiмдерiнiң жекелеген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түрлерiн өндiрудi және олардың айналымын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реттеу саласындағы уәкiлеттi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органның функцияларын орындау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толықтырулар енгізу туралы.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Мынадай ведомстволық нормативтiк құқықтық кесiмдердi әзiрлеу және бекiту: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1) мұнай өнiмдерiн өндiру және олардың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айналымы теңгерiмiн жасай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бiрыңғай дерекқорды жүргiзу туралы;       2003        ҚарМ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декларацияны тапсырудың нысандарын,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eрежесi мен мерзiмдерiн бекiту туралы;    15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iлеспе жүкқұжаттарын ресiмдеу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eрежесiн бекiту туралы.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мұнай өнiмдерiн өндiрудiң және (немесе)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олардың айналымының көлемi туралы         2003        ҚарМ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мәлiметтердi және өзге де қажеттi         жылғы       ЭМРМ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ақпаратты мемлекеттiк органдардың         15 тамыз    ИСМ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бiрыңғай дерекқорға ұсыну ережесi мен                 ККМ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нысанын бекiту туралы.                                КБА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1) мұнай және (немесе) газ өндiретiн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ұйымдардың мұнай өнiмдерiн өндiру         2003        ЭМРМ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көлемдерi мен шикi мұнайды және (немесе)  жылғы     2) тармақша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 конденсатын және басқа да шикiзат     15 тамыз   ҚОҚМ-мен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көздерiн жеткiзуiнің ең аз көлемдерiн                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бекiту туралы;                        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өндiрiс паспортын толтыру нысаны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eрежесiн бекiту туралы.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мұнай өнiмдерiн өндiру және сату көлемi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ақпаратты уәкiлеттi органға        2003         ИСМ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автоматтандырылған берудi қамтамасыз      жылғы      ҚарМ-мен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ететiн есепке алудың бақылау аспаптарын   15 тамыз   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қолдану жөнiндегi ережелер мен        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талаптарды бекiту туралы.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