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b94d" w14:textId="57bb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Ислам Даму Банкi (ИДБ) Басқарушылар кеңесінің жыл сайынғы 28-жиналысын және ИДБ-ға мүше елдердiң көрмесiн өткiзу жөнiндегi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28 наурыздағы N 44-ө өкімі. Күші жойылды - ҚР Үкіметінің 2007.05.31. N 442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2003 жылғы 2-3 қыркүйекте Алматы қаласында Ислам даму банкi (ИДБ) Басқарушылар кеңесiнiң жыл сайынғы 28-жиналысын және ИДБ-ға мүше елдердiң көрмесiн ұйымдастыру мен өткiзу мақсатында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Жәмiшев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Бидахметұлы             Ұлттық банкi Төрағасының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жетекшiнің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Жаңбыршин                   -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Қозы-Көрпеш Есiмұлы           әкімінің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Оразбақов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Iзбасарұлы              Индустрия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Казыбаев   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Сабыр Сәмижанұлы             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министрлiгiнің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экономикалық және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қатынастары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 - Министрдің кеңесшiсi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Тiлеукен Зейнекенұлы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ресурстар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Халықаралық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мемлекеттiк ғылыми-техникалық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бағдарламалар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Молдағалиева                - "ҚАЗЭКСПО"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Мәрия Тәшкенбайқызы           көрме компаниясының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Павлов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   Премьер-Министрiнің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Бердiбек Мәшбекұлы          Кедендiк бақылау агенттiгiнiң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Дәрiмбетов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Байдалы Нұртайұлы           Президентi Іс басқарушысының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Нұриманов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Мақсұт Әнуарбекұлы          Ұлттық қауiпсiздiк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Ысқақова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Саида Қуанқызы              Отбасы және әйелдер 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жөніндегi ұлттық комиссиясы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хатшылығының меңгерушiсi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 Iшкi iстер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Айдарханов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Тергеуұлы             Денсаулық сақтау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Тәжiбай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Бақытбек                    Туризм және спорт жөніндегi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агенттiгi төрағасының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Дүкенбайұлы           Мәдениет,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келiсiм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Жанғаскин                 - "Қазақстан темiр жолы"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Қарасайұлы            акционерлiк қоғамының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вице-президентi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Кәрiбжанов                - "Қазақтелеком"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Сәлiмұлы             акционерлiк қоғамының вице-президентi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Сатылғанов                - "Қазақстан Халық Банкi"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Алпамысұлы           акционерлік қоғамы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Жақсыбеков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Әділбек Рыскелдіұлы         Индустрия және сауда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жетекшi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Асқарбекұлы         Қаржы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Рысқұлұлы            Қаржы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Қоңырбаев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Уәлихан Сиянбекұлы          Сыртқы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Консулдық қызмет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   - "Қазинвест" инвестицияларға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Болатұлы              жәрдемдесудiң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орталығы" ЖАҚ-тың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Советұлы             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Сауда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 өзгерді - Қазақстан Республикасы Премьер-Министрінің 2003 жылғы 9 маусымдағы N 119  </w:t>
      </w:r>
      <w:r>
        <w:rPr>
          <w:rFonts w:ascii="Times New Roman"/>
          <w:b w:val="false"/>
          <w:i w:val="false"/>
          <w:color w:val="ff0000"/>
          <w:sz w:val="28"/>
        </w:rPr>
        <w:t xml:space="preserve">өкімімен.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 өзгерді - Қазақстан Республикасы Премьер-Министрінің 2003 жылғы 9 тамыздағы N 167  </w:t>
      </w:r>
      <w:r>
        <w:rPr>
          <w:rFonts w:ascii="Times New Roman"/>
          <w:b w:val="false"/>
          <w:i w:val="false"/>
          <w:color w:val="ff0000"/>
          <w:sz w:val="28"/>
        </w:rPr>
        <w:t xml:space="preserve">өкімімен.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бiр ай мерзiмде Ислам Даму Банкi (ИДБ) Басқарушылар кеңесiнiң жыл сайынғы 28-жиналысын және Шаңырақ-2003" халықаралық сауда-өнеркәсiптiк көрмесiн өткiзу жөнiндегi iс-шаралар жоспарын Қазақстан Республикасы Үкiметiнің қарауына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өзгерді - Қазақстан Республикасы Премьер-Министрінің 2003 жылғы 9 маусымдағы N 119 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Жұмыс тобына белгiленген тәртiппен жұмыс тобының құзыретiне кiретiн мәселелер бойынша орталық атқарушы органдардың және өзге де мемлекеттік органдардың мамандарын тартуға құқық берілсін.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