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f80ef5" w14:textId="8f80ef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Тың және тыңайған жерлердi игеру басталуының 50 жылдығына арналған iс-шараларды дайындау мен өткiзу жөнiндегi комиссия құру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өкімі 2002 жылғы 22 шілде N 108-ө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Тың игерудiң республиканың әлеуметтiк-экономикалық дамуында, iрi астық өндiрiсiнiң қалыптасуында және ұлтаралық қатынастарды үйлесiмдi етуде маңызды фактор ретiндегi тарихи мәнiн ескере отырып: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Тың және тыңайған жерлердi игеру басталуының 50 жылдығын мерекелеу туралы республика жұртшылығының ұсынысына келiсiм берiлсiн.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Тың және тыңайған жерлердi игеру басталуының 50 жылдығын мерекелеуге байланысты мерейтойлық iс-шараларды дайындау мен өткiзу жөнiндегi комиссия (бұдан әрi - комиссия) қоса берiлiп отырған құрамда құрылсын.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Комиссия бiр ай мерзiмде жоғарыда көрсетiлген жылдыққа арналған iс-шаралар жоспарын тиiстi iс-шараларды дайындау мен өткiзу жөнiндегi шығыстар сметасын дайындасын және белгiленген тәртiппен Қазақстан Республикасының Yкiметiне енгiзсiн.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 Премьер-Министр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Премьер-Министрiнiң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2002 жылғы 22 шiлдедегі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108 өкiмiне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              </w:t>
      </w:r>
    </w:p>
    <w:bookmarkStart w:name="z1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Тың және тыңайған жерлердi игеру басталуының </w:t>
      </w:r>
      <w:r>
        <w:br/>
      </w:r>
      <w:r>
        <w:rPr>
          <w:rFonts w:ascii="Times New Roman"/>
          <w:b/>
          <w:i w:val="false"/>
          <w:color w:val="000000"/>
        </w:rPr>
        <w:t xml:space="preserve">
50 жылдығын мерекелеуге байланысты мерейтойлық </w:t>
      </w:r>
      <w:r>
        <w:br/>
      </w:r>
      <w:r>
        <w:rPr>
          <w:rFonts w:ascii="Times New Roman"/>
          <w:b/>
          <w:i w:val="false"/>
          <w:color w:val="000000"/>
        </w:rPr>
        <w:t xml:space="preserve">
іс-шараларды дайындау мен өткiзу жөнiндегi </w:t>
      </w:r>
      <w:r>
        <w:br/>
      </w:r>
      <w:r>
        <w:rPr>
          <w:rFonts w:ascii="Times New Roman"/>
          <w:b/>
          <w:i w:val="false"/>
          <w:color w:val="000000"/>
        </w:rPr>
        <w:t xml:space="preserve">
комиссия құрамы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Есiмов                         - Қазақстан Республикасы Премьер-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Ахметжан Смағұлұлы               Министрiнiң орынбасары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Қазақстан Республикасының Ауыл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шаруашылығы министрi, комиссия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төрағасы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 Комиссия мүшелерi: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Күрiшбаев                       - Қазақстан Республикасының Ауыл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Ақылбек Қажығұлұлы                шаруашылығы вице-министрi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Мұхамеджанов                    - Астана қаласы әкiмiнiң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Төлеген Мұхамеджанұлы            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Рябченко                        -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Олег Григорьевич                  Ақпарат бірінші вице-министрі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Аманшаев                        - Қазақстан Республикасының Мәдениет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Ермек Әмірханұлы                  вице-министрі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Бектұрғанов                     - Қазақстан Республикасының Білім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Нұралы Сұлтанұлы                  және ғылым вице-министрі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Қошанов                         - Қазақстан Республикасының Көлік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Ерлан Жақанұлы                    және коммуникациялар вице-министрі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Меркель                         - Қазақстан Республикасының Әділет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Иоган Давидович                   бірінші вице-министрі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Оңжанов                         - Қазақстан Республикасының Сыртқы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Нұрлан Баймолдаұлы                істер вице-министрі - Қазақстан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Республикасы Сыртқы істер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министрлігінің ТМД істері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жөніндегі Комитетінің төрағасы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Исаев                           -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Батырхан Арысбекұлы               Экономика және бюджеттік жоспарлау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вице-министрі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Құрам жаңа редакцияда - ҚР Премьер-Министрінің 2003.12.24. N 318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қаулысымен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