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e38" w14:textId="8903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ГРЭС-i" ашық акционерлiк қоғамының акцияларын мемлекеттiк меншiкке сатып алудың орындылығын анықтау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10 шілде N 101-ө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"Т. Батуров атындағы Жамбыл ГРЭС-i" ашық акционерлiк қоғамының (бұдан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 - "Жамбыл ГРЭС-i" ААҚ) акцияларын мемлекеттiк меншiкке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мәселелер жөнiнде ұсыныстар әзiрлеу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Өтепов  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Эдуард Карлұлы      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жекешелендiру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бiрiншi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Бертiсбаев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Несiпқұл Бертiсбайұлы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ресурстар министрлiгi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энергетикасы және қатты отын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Әбiтаев                      - "КЕGОС" электр желiлерiн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Есберген Әбiтайұлы             жөнiндегi қазақстандық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ашық акционерлік қоғамының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Әбдiрахманов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Есiркеп Оңланбекұлы           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Өнеркәсiп салалары мен инфрақұрылым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 Салықұлы                 министрлiгiнiң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жекешелендiру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жекешелендiруден кейiнгi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бөлiм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Әшiмхан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Ғани Әшiмханұлы                министрлiгi Заңнама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жетекшi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Мұсағалиев                   - "Қазкоммерцбанк"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Төлеқай Хамитұлы               акционерлiк қоғамы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кеңесшiсi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15 шiлдеге дейiнгi мерзiмде "Жамбыл ГРЭС-i"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ААҚ-тың акцияларын мемлекеттiк меншiкке сатып алудың орындылығы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мүмкiндiгi туралы ұсыныстарды қарастырсын және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Үкiметiне ұсынатын 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