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b8db" w14:textId="d6ab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Yндiстан Республикасының Премьер-Министрi Атал Бихари Ваджпаидың Қазақстан Республикасына ресми сапарына дайындық және оны өткiзу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27 мамыр N 61-ө</w:t>
      </w:r>
    </w:p>
    <w:p>
      <w:pPr>
        <w:spacing w:after="0"/>
        <w:ind w:left="0"/>
        <w:jc w:val="both"/>
      </w:pPr>
      <w:bookmarkStart w:name="z0" w:id="0"/>
      <w:r>
        <w:rPr>
          <w:rFonts w:ascii="Times New Roman"/>
          <w:b w:val="false"/>
          <w:i w:val="false"/>
          <w:color w:val="000000"/>
          <w:sz w:val="28"/>
        </w:rPr>
        <w:t xml:space="preserve">
      Yндiстан Республикасының Премьер-Министрi Атал Бихари Ваджпаидың 2002 жылғы 2-4 маусымда Қазақстан Республикасына ресми сапарына дайындық және оны өткiзу жөнiнде Алматы қаласында протоколдық-ұйымдастыру iс-шараларын қамтамасыз ету мақсатында: </w:t>
      </w:r>
      <w:r>
        <w:br/>
      </w:r>
      <w:r>
        <w:rPr>
          <w:rFonts w:ascii="Times New Roman"/>
          <w:b w:val="false"/>
          <w:i w:val="false"/>
          <w:color w:val="000000"/>
          <w:sz w:val="28"/>
        </w:rPr>
        <w:t xml:space="preserve">
      1. Қазақстан Республикасының Сыртқы iстер министрлiгi Қазақстан Республикасының мүдделi орталық және жергiлiктi атқарушы органдарымен және мүдделi ұйымдармен (келiсiм бойынша) бiрлесiп Yндiстан Республикасының Премьер-Министрi Атал Бихари Ваджпаидың Қазақстан Республикасына ресми сапарына дайындық және оны өткiзу жөнiндегi протоколдық-ұйымдастыру iс-шараларын қосымшаға сәйкес қамтамасыз етсiн. </w:t>
      </w:r>
      <w:r>
        <w:br/>
      </w:r>
      <w:r>
        <w:rPr>
          <w:rFonts w:ascii="Times New Roman"/>
          <w:b w:val="false"/>
          <w:i w:val="false"/>
          <w:color w:val="000000"/>
          <w:sz w:val="28"/>
        </w:rPr>
        <w:t xml:space="preserve">
      2. Қазақстан Республикасы Президентiнiң Iс басқармасы (келiсiм бойынша) 2002 жылға арналған республикалық бюджетте "Ресми делегацияларға қызмет көрсету" бағдарламасы бойынша көзделген қаражат есебiнен сапарды өткiзуге арналған шығыстарды қаржыландыруды (қосымшаның 7-тармағынан басқа барлық тармақ бойынша) қамтамасыз етсiн. </w:t>
      </w:r>
      <w:r>
        <w:br/>
      </w:r>
      <w:r>
        <w:rPr>
          <w:rFonts w:ascii="Times New Roman"/>
          <w:b w:val="false"/>
          <w:i w:val="false"/>
          <w:color w:val="000000"/>
          <w:sz w:val="28"/>
        </w:rPr>
        <w:t xml:space="preserve">
      3. Алматы қаласының әкiмi Алматы қаласында Қазақстан Республикасы iскер топтарының өкiлдерi мен Yндiстан Республикасы iскер топтары өкiлдерiнiң кездесуiн ұйымдастырсын. </w:t>
      </w:r>
      <w:r>
        <w:br/>
      </w:r>
      <w:r>
        <w:rPr>
          <w:rFonts w:ascii="Times New Roman"/>
          <w:b w:val="false"/>
          <w:i w:val="false"/>
          <w:color w:val="000000"/>
          <w:sz w:val="28"/>
        </w:rPr>
        <w:t xml:space="preserve">
      4. Қазақстан Республикасының Iшкi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Yндiстан Республикасы ресми делегациясы мүшелерiнiң әуежайда, тұратын және болатын орындарында қауiпсiздiгін, сондай-ақ жүретін бағыттары бойынша бiрге жүрудi қамтамасыз етсiн. </w:t>
      </w:r>
      <w:r>
        <w:br/>
      </w:r>
      <w:r>
        <w:rPr>
          <w:rFonts w:ascii="Times New Roman"/>
          <w:b w:val="false"/>
          <w:i w:val="false"/>
          <w:color w:val="000000"/>
          <w:sz w:val="28"/>
        </w:rPr>
        <w:t xml:space="preserve">
      5. Қазақстан Республикасының Мәдениет, ақпарат және қоғамдық келiсiм министрлiгi сапардың отандық бұқаралық ақпарат құралдарында жария етiлуiн қамтамасыз етсiн. </w:t>
      </w:r>
      <w:r>
        <w:br/>
      </w:r>
      <w:r>
        <w:rPr>
          <w:rFonts w:ascii="Times New Roman"/>
          <w:b w:val="false"/>
          <w:i w:val="false"/>
          <w:color w:val="000000"/>
          <w:sz w:val="28"/>
        </w:rPr>
        <w:t xml:space="preserve">
      6. Осы өкiмнiң iске асырылуын бақылау Қазақстан Республикасының Сыртқы істер министрлiгiне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жылғы 27 мамырдағы</w:t>
      </w:r>
    </w:p>
    <w:p>
      <w:pPr>
        <w:spacing w:after="0"/>
        <w:ind w:left="0"/>
        <w:jc w:val="both"/>
      </w:pPr>
      <w:r>
        <w:rPr>
          <w:rFonts w:ascii="Times New Roman"/>
          <w:b w:val="false"/>
          <w:i w:val="false"/>
          <w:color w:val="000000"/>
          <w:sz w:val="28"/>
        </w:rPr>
        <w:t>                                               N 61 өкiмiне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Yндiстан Республикасы ресми делегациясының </w:t>
      </w:r>
      <w:r>
        <w:br/>
      </w:r>
      <w:r>
        <w:rPr>
          <w:rFonts w:ascii="Times New Roman"/>
          <w:b w:val="false"/>
          <w:i w:val="false"/>
          <w:color w:val="000000"/>
          <w:sz w:val="28"/>
        </w:rPr>
        <w:t xml:space="preserve">
       мүшелерiн орналастыру, тамақтандыру және оларға көлiк қызметiн </w:t>
      </w:r>
      <w:r>
        <w:br/>
      </w:r>
      <w:r>
        <w:rPr>
          <w:rFonts w:ascii="Times New Roman"/>
          <w:b w:val="false"/>
          <w:i w:val="false"/>
          <w:color w:val="000000"/>
          <w:sz w:val="28"/>
        </w:rPr>
        <w:t xml:space="preserve">
                   көрсету жөнiндегі ұйымдастыру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Yндiстан Республикасының ресми делегациясы мүшелерiн (1+10: делегация басшысы, бiрге жүретiн ресми делегация мүшелерi) Алматы қаласында "Анкара Риджент Алматы" қонақ үйiне (немесе Резиденция) орналастыру, тамақтандыру және оларға көлiк қызметiн көрсету. </w:t>
      </w:r>
      <w:r>
        <w:br/>
      </w:r>
      <w:r>
        <w:rPr>
          <w:rFonts w:ascii="Times New Roman"/>
          <w:b w:val="false"/>
          <w:i w:val="false"/>
          <w:color w:val="000000"/>
          <w:sz w:val="28"/>
        </w:rPr>
        <w:t xml:space="preserve">
      2. Қазақстан Республикасы Президентiнiң Күзет қызметi қызметкерлерiн "Анкара Риджент Алматы" қонақ үйiне (немесе Резиденция) орналастыру. </w:t>
      </w:r>
      <w:r>
        <w:br/>
      </w:r>
      <w:r>
        <w:rPr>
          <w:rFonts w:ascii="Times New Roman"/>
          <w:b w:val="false"/>
          <w:i w:val="false"/>
          <w:color w:val="000000"/>
          <w:sz w:val="28"/>
        </w:rPr>
        <w:t xml:space="preserve">
      3. 2002 жылғы 2-4 маусымда сапарды өткiзуге жұмылдырылған адамдар үшiн ұтқыр байланыс құралдарын (5 дана) жалға алу. </w:t>
      </w:r>
      <w:r>
        <w:br/>
      </w:r>
      <w:r>
        <w:rPr>
          <w:rFonts w:ascii="Times New Roman"/>
          <w:b w:val="false"/>
          <w:i w:val="false"/>
          <w:color w:val="000000"/>
          <w:sz w:val="28"/>
        </w:rPr>
        <w:t xml:space="preserve">
      4. Баспа өнiмдерiн (бейдждер, автокөлiктерге арнайы рұқсаттамалар) жасау. </w:t>
      </w:r>
      <w:r>
        <w:br/>
      </w:r>
      <w:r>
        <w:rPr>
          <w:rFonts w:ascii="Times New Roman"/>
          <w:b w:val="false"/>
          <w:i w:val="false"/>
          <w:color w:val="000000"/>
          <w:sz w:val="28"/>
        </w:rPr>
        <w:t xml:space="preserve">
      5. Ресми делегация мүшелерi үшiн кәдесыйлар және делегация басшысы үшiн сыйлықтар сатып алу. </w:t>
      </w:r>
      <w:r>
        <w:br/>
      </w:r>
      <w:r>
        <w:rPr>
          <w:rFonts w:ascii="Times New Roman"/>
          <w:b w:val="false"/>
          <w:i w:val="false"/>
          <w:color w:val="000000"/>
          <w:sz w:val="28"/>
        </w:rPr>
        <w:t xml:space="preserve">
      6. Yндiстан Республикасының ресми делегациясын Алматы қаласының әуежайында қарсы алу және шығарып салу кезiнде VIР-залды, шай дастарханын ұйымдастыру. </w:t>
      </w:r>
      <w:r>
        <w:br/>
      </w:r>
      <w:r>
        <w:rPr>
          <w:rFonts w:ascii="Times New Roman"/>
          <w:b w:val="false"/>
          <w:i w:val="false"/>
          <w:color w:val="000000"/>
          <w:sz w:val="28"/>
        </w:rPr>
        <w:t xml:space="preserve">
      7. Yндiстан Республикасының ресми делегациясын Алматы қаласында әуежайда қарсы алу және шығарып салу рәсiмдерiн техникалық тұрғыдан безендiру (жалаулар, Алматы қаласының әуежайы мен делегацияның жол жүретiн бағыттары бойынша мемлекеттiк тiлде және Қонақ елiнiң тiлiнде құттықтау транспаранттары). </w:t>
      </w:r>
      <w:r>
        <w:br/>
      </w:r>
      <w:r>
        <w:rPr>
          <w:rFonts w:ascii="Times New Roman"/>
          <w:b w:val="false"/>
          <w:i w:val="false"/>
          <w:color w:val="000000"/>
          <w:sz w:val="28"/>
        </w:rPr>
        <w:t xml:space="preserve">
      8. Қазақстан Республикасының Президентi Нұрсұлтан Әбiшұлы Назарбаев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пен оның зайыбы атынан Yндiстан Республикасының Премьер-Министрi Атал </w:t>
      </w:r>
    </w:p>
    <w:p>
      <w:pPr>
        <w:spacing w:after="0"/>
        <w:ind w:left="0"/>
        <w:jc w:val="both"/>
      </w:pPr>
      <w:r>
        <w:rPr>
          <w:rFonts w:ascii="Times New Roman"/>
          <w:b w:val="false"/>
          <w:i w:val="false"/>
          <w:color w:val="000000"/>
          <w:sz w:val="28"/>
        </w:rPr>
        <w:t>Бихари Ваджпаидың құрметiне Алматы қаласында ресми қабылдау ұйымдастыру.</w:t>
      </w:r>
    </w:p>
    <w:p>
      <w:pPr>
        <w:spacing w:after="0"/>
        <w:ind w:left="0"/>
        <w:jc w:val="both"/>
      </w:pPr>
      <w:r>
        <w:rPr>
          <w:rFonts w:ascii="Times New Roman"/>
          <w:b w:val="false"/>
          <w:i w:val="false"/>
          <w:color w:val="000000"/>
          <w:sz w:val="28"/>
        </w:rPr>
        <w:t xml:space="preserve">     9. Келiссөздер өтетiн залды техникалық тұрғыдан безендiру </w:t>
      </w:r>
    </w:p>
    <w:p>
      <w:pPr>
        <w:spacing w:after="0"/>
        <w:ind w:left="0"/>
        <w:jc w:val="both"/>
      </w:pPr>
      <w:r>
        <w:rPr>
          <w:rFonts w:ascii="Times New Roman"/>
          <w:b w:val="false"/>
          <w:i w:val="false"/>
          <w:color w:val="000000"/>
          <w:sz w:val="28"/>
        </w:rPr>
        <w:t>(мемлекеттiк жалаулар, гүлдер).</w:t>
      </w:r>
    </w:p>
    <w:p>
      <w:pPr>
        <w:spacing w:after="0"/>
        <w:ind w:left="0"/>
        <w:jc w:val="both"/>
      </w:pPr>
      <w:r>
        <w:rPr>
          <w:rFonts w:ascii="Times New Roman"/>
          <w:b w:val="false"/>
          <w:i w:val="false"/>
          <w:color w:val="000000"/>
          <w:sz w:val="28"/>
        </w:rPr>
        <w:t xml:space="preserve">     10. Ресми делегация мүшелеріне және бірге жүретін адамдарға </w:t>
      </w:r>
    </w:p>
    <w:p>
      <w:pPr>
        <w:spacing w:after="0"/>
        <w:ind w:left="0"/>
        <w:jc w:val="both"/>
      </w:pPr>
      <w:r>
        <w:rPr>
          <w:rFonts w:ascii="Times New Roman"/>
          <w:b w:val="false"/>
          <w:i w:val="false"/>
          <w:color w:val="000000"/>
          <w:sz w:val="28"/>
        </w:rPr>
        <w:t>медициналық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