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f9ba" w14:textId="0f6f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сәулет, қала құрылысы және құрылыс қызметi туралы" Қазақстан Республикасының Заңын iске асыру жөнiндегi кейбiр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12 қараша N 92-ө.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"Қазақстан Республикасындағы сәулет, қала құрылысы және құрылыс қызметi туралы" Қазақстан Республикасының 2001 жылғы 16 шiлдедегi N 242-II 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Z010242_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("Егемен Қазақстан", 2001 жылғы 27 шiлде N 159-160, "Казахстанская правда", 2001 жылғы 24 шiлде N 173-174) iске асыру мақсатында қабылдануы қажет Қазақстан Республикасының Yкiметi кесiмдерiнiң тiзбесi бекiтiлсiн.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органдар Тiзбеге сәйкес нормативтiк құқықтық кесiмдердiң жобаларын әзiрлесiн және Қазақстан Республикасы Yкiметiнiң бекiтуiне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  Премьер-Министрiнiң Кеңсесiне жүктелсiн.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12 қарашадағы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 өкiмiмен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"Қазақстан Республикасындағы сәулет, қала құрылысы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және құрылыс қызметi туралы"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Заңын iске асыру мақсатында қабылдануы қажет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Республикасының Yкiметi кесiмдерiнiң тiзбесi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 Yкiмет кесiмiмен реттелуге    !  Жауапты   !  Yкiметке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 тиiстi қатынастар         ! мемлекеттiк!енгiзу мерзiмi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 !   орган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Сәулет, қала құрылысы және             ЭСМ          2001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құрылыс істерi жөнiндегi                            IV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уәкiлеттi мемлекеттiк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 ереже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Өндiрiстiк және өндiрiстiк емес        ЭСМ          2002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мақсаттағы объектiлер құрылысы                      І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сапасына мемлекеттiк сәулет-құрылыс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бақылауын жүзеге асыру тәртiбi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Құрылысқа арналған жобалар             ЭСМ          2002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мемлекеттiк сараптамасын                            І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жүргiзу тәртiбi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Режимдi аймақтар аумақтарын            ЭСМ, ҚорМ,   2002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пайдалану тәртiбi                      ІІМ, ЭМРМ,   ІІ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ТОҚМ, АШМ,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Құрылыс-монтаж жұмыстарын              ЭСМ          2002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жүргiзуге рұқсат ететiн                             І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рәсiмдерден өтудiң бiрыңғай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тәртiбi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Тарих және мәдениет                    МАКМ, ТОҚМ,  2002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ескерткiштерi, қорғалатын              ЖРА, ЭСМ     ІІ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табиғат объектiлерi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аумақтарда жердi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тәртiбi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