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2ec4" w14:textId="be12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2000 жылғы 13 желтоқсандағы N 507 Жарлығын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Өкімі 2000 жылғы 15 желтоқсан N 138-р</w:t>
      </w:r>
    </w:p>
    <w:p>
      <w:pPr>
        <w:spacing w:after="0"/>
        <w:ind w:left="0"/>
        <w:jc w:val="both"/>
      </w:pPr>
      <w:bookmarkStart w:name="z0" w:id="0"/>
      <w:r>
        <w:rPr>
          <w:rFonts w:ascii="Times New Roman"/>
          <w:b w:val="false"/>
          <w:i w:val="false"/>
          <w:color w:val="000000"/>
          <w:sz w:val="28"/>
        </w:rPr>
        <w:t>
      Қазақстан Республикасы Президентінің "Қазақстан Республикасының жекелеген мемлекеттік органдарын қайта ұйымдастыру, тарату және құру туралы" 2000 жылғы 13 желтоқсандағы N 507 </w:t>
      </w:r>
      <w:r>
        <w:rPr>
          <w:rFonts w:ascii="Times New Roman"/>
          <w:b w:val="false"/>
          <w:i w:val="false"/>
          <w:color w:val="000000"/>
          <w:sz w:val="28"/>
        </w:rPr>
        <w:t xml:space="preserve">U000507_ </w:t>
      </w:r>
      <w:r>
        <w:rPr>
          <w:rFonts w:ascii="Times New Roman"/>
          <w:b w:val="false"/>
          <w:i w:val="false"/>
          <w:color w:val="000000"/>
          <w:sz w:val="28"/>
        </w:rPr>
        <w:t xml:space="preserve">Жарлығын (бұдан әрі - Жарлық) іске асыру мақсатында: </w:t>
      </w:r>
      <w:r>
        <w:br/>
      </w:r>
      <w:r>
        <w:rPr>
          <w:rFonts w:ascii="Times New Roman"/>
          <w:b w:val="false"/>
          <w:i w:val="false"/>
          <w:color w:val="000000"/>
          <w:sz w:val="28"/>
        </w:rPr>
        <w:t>
      1. Қазақстан Республикасының Экономика министрлігі, Энергетика, индустрия және сауда министрлігі, Табиғи ресурстар және қоршаған ортаны қорғау министрлігі (бұдан әрі - қайта ұйымдастырылған мемлекеттік органдар) қолданылып жүрген заңнамаға </w:t>
      </w:r>
      <w:r>
        <w:rPr>
          <w:rFonts w:ascii="Times New Roman"/>
          <w:b w:val="false"/>
          <w:i w:val="false"/>
          <w:color w:val="000000"/>
          <w:sz w:val="28"/>
        </w:rPr>
        <w:t xml:space="preserve">K941000_ </w:t>
      </w:r>
      <w:r>
        <w:rPr>
          <w:rFonts w:ascii="Times New Roman"/>
          <w:b w:val="false"/>
          <w:i w:val="false"/>
          <w:color w:val="000000"/>
          <w:sz w:val="28"/>
        </w:rPr>
        <w:t xml:space="preserve">сәйкес қайта ұйымдастыру рәсімдерін жүргізуді қамтамасыз етсін. </w:t>
      </w:r>
      <w:r>
        <w:br/>
      </w:r>
      <w:r>
        <w:rPr>
          <w:rFonts w:ascii="Times New Roman"/>
          <w:b w:val="false"/>
          <w:i w:val="false"/>
          <w:color w:val="000000"/>
          <w:sz w:val="28"/>
        </w:rPr>
        <w:t xml:space="preserve">
      2. Қазақстан Республикасының Сыртқы істер министрлігі, Қаржы министрлігі, Әділет министрлігі бір апталық мерзімде Қазақстан Республикасының Үкіметіне белгіленген тәртіппен негізгі функциялары мен өкілеттіктері таратылған тиісті агенттіктердің функциялары мен өкілеттіктерін көздейтін комитеттерді құру туралы қаулылар жобаларын енгізсін. </w:t>
      </w:r>
      <w:r>
        <w:br/>
      </w:r>
      <w:r>
        <w:rPr>
          <w:rFonts w:ascii="Times New Roman"/>
          <w:b w:val="false"/>
          <w:i w:val="false"/>
          <w:color w:val="000000"/>
          <w:sz w:val="28"/>
        </w:rPr>
        <w:t>
      3. Қайта ұйымдастырылған мемлекеттік органдар, сондай-ақ Қазақстан Республикасының Сыртқы істер министрлігі мен Әділет министрлігі бір апталық мерзімде өздерінің орталық аппараттарының, ведомстволары мен аумақтық органдарының штат санының лимиттері </w:t>
      </w:r>
      <w:r>
        <w:rPr>
          <w:rFonts w:ascii="Times New Roman"/>
          <w:b w:val="false"/>
          <w:i w:val="false"/>
          <w:color w:val="000000"/>
          <w:sz w:val="28"/>
        </w:rPr>
        <w:t xml:space="preserve">P991433_ </w:t>
      </w:r>
      <w:r>
        <w:rPr>
          <w:rFonts w:ascii="Times New Roman"/>
          <w:b w:val="false"/>
          <w:i w:val="false"/>
          <w:color w:val="000000"/>
          <w:sz w:val="28"/>
        </w:rPr>
        <w:t xml:space="preserve">жөніндегі ұсыныстарын Қазақстан Республикасының Қаржы министрлігіне енгізсін. </w:t>
      </w:r>
      <w:r>
        <w:br/>
      </w:r>
      <w:r>
        <w:rPr>
          <w:rFonts w:ascii="Times New Roman"/>
          <w:b w:val="false"/>
          <w:i w:val="false"/>
          <w:color w:val="000000"/>
          <w:sz w:val="28"/>
        </w:rPr>
        <w:t xml:space="preserve">
      4. Қазақстан Республикасының Қаржы министрлігі белгіленген тәртіппен: </w:t>
      </w:r>
      <w:r>
        <w:br/>
      </w:r>
      <w:r>
        <w:rPr>
          <w:rFonts w:ascii="Times New Roman"/>
          <w:b w:val="false"/>
          <w:i w:val="false"/>
          <w:color w:val="000000"/>
          <w:sz w:val="28"/>
        </w:rPr>
        <w:t xml:space="preserve">
      1) екі апталық мерзімде осы өкімнің 3-тармағында көрсетілген мемлекеттік органдардың, олардың ведомстволары мен аумақтық органдарының штат саны лимиттерін бекіту туралы қаулы жобасын Қазақстан Республикасының Үкіметіне енгізсін; </w:t>
      </w:r>
      <w:r>
        <w:br/>
      </w:r>
      <w:r>
        <w:rPr>
          <w:rFonts w:ascii="Times New Roman"/>
          <w:b w:val="false"/>
          <w:i w:val="false"/>
          <w:color w:val="000000"/>
          <w:sz w:val="28"/>
        </w:rPr>
        <w:t xml:space="preserve">
      2) үш апталық мерзімде мүдделі мемлекеттік органдармен бірлесіп Жарлықтың 3-тармағының 3) тармақшасын іске асыру жөніндегі ұсыныстарын Қазақстан Республикасының Үкіметіне енгізсін. </w:t>
      </w:r>
      <w:r>
        <w:br/>
      </w:r>
      <w:r>
        <w:rPr>
          <w:rFonts w:ascii="Times New Roman"/>
          <w:b w:val="false"/>
          <w:i w:val="false"/>
          <w:color w:val="000000"/>
          <w:sz w:val="28"/>
        </w:rPr>
        <w:t xml:space="preserve">
      5. Қайта ұйымдастырылған мемлекеттік органдар, сондай-ақ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Сыртқы істер министрлігі, Қаржы министрлігі және Әділет </w:t>
      </w:r>
    </w:p>
    <w:p>
      <w:pPr>
        <w:spacing w:after="0"/>
        <w:ind w:left="0"/>
        <w:jc w:val="both"/>
      </w:pPr>
      <w:r>
        <w:rPr>
          <w:rFonts w:ascii="Times New Roman"/>
          <w:b w:val="false"/>
          <w:i w:val="false"/>
          <w:color w:val="000000"/>
          <w:sz w:val="28"/>
        </w:rPr>
        <w:t>министрлігі белгіленген тәртіппен:</w:t>
      </w:r>
    </w:p>
    <w:p>
      <w:pPr>
        <w:spacing w:after="0"/>
        <w:ind w:left="0"/>
        <w:jc w:val="both"/>
      </w:pPr>
      <w:r>
        <w:rPr>
          <w:rFonts w:ascii="Times New Roman"/>
          <w:b w:val="false"/>
          <w:i w:val="false"/>
          <w:color w:val="000000"/>
          <w:sz w:val="28"/>
        </w:rPr>
        <w:t xml:space="preserve">     1) екі апталық мерзімде тиісті мемлекеттік органдар туралы ережелерді </w:t>
      </w:r>
    </w:p>
    <w:p>
      <w:pPr>
        <w:spacing w:after="0"/>
        <w:ind w:left="0"/>
        <w:jc w:val="both"/>
      </w:pPr>
      <w:r>
        <w:rPr>
          <w:rFonts w:ascii="Times New Roman"/>
          <w:b w:val="false"/>
          <w:i w:val="false"/>
          <w:color w:val="000000"/>
          <w:sz w:val="28"/>
        </w:rPr>
        <w:t xml:space="preserve">бекіту туралы қаулылар жобаларын Қазақстан Республикасының Үкіметіне </w:t>
      </w:r>
    </w:p>
    <w:p>
      <w:pPr>
        <w:spacing w:after="0"/>
        <w:ind w:left="0"/>
        <w:jc w:val="both"/>
      </w:pPr>
      <w:r>
        <w:rPr>
          <w:rFonts w:ascii="Times New Roman"/>
          <w:b w:val="false"/>
          <w:i w:val="false"/>
          <w:color w:val="000000"/>
          <w:sz w:val="28"/>
        </w:rPr>
        <w:t>енгізсін;</w:t>
      </w:r>
    </w:p>
    <w:p>
      <w:pPr>
        <w:spacing w:after="0"/>
        <w:ind w:left="0"/>
        <w:jc w:val="both"/>
      </w:pPr>
      <w:r>
        <w:rPr>
          <w:rFonts w:ascii="Times New Roman"/>
          <w:b w:val="false"/>
          <w:i w:val="false"/>
          <w:color w:val="000000"/>
          <w:sz w:val="28"/>
        </w:rPr>
        <w:t xml:space="preserve">     2) үш апталық мерзімде қолданылып жүрген нормативтік кесімдерді </w:t>
      </w:r>
    </w:p>
    <w:p>
      <w:pPr>
        <w:spacing w:after="0"/>
        <w:ind w:left="0"/>
        <w:jc w:val="both"/>
      </w:pPr>
      <w:r>
        <w:rPr>
          <w:rFonts w:ascii="Times New Roman"/>
          <w:b w:val="false"/>
          <w:i w:val="false"/>
          <w:color w:val="000000"/>
          <w:sz w:val="28"/>
        </w:rPr>
        <w:t xml:space="preserve">Жарлықпен сәйкес келтіру жөніндегі ұсыныстарын Қазақстан Республикасының </w:t>
      </w:r>
    </w:p>
    <w:p>
      <w:pPr>
        <w:spacing w:after="0"/>
        <w:ind w:left="0"/>
        <w:jc w:val="both"/>
      </w:pPr>
      <w:r>
        <w:rPr>
          <w:rFonts w:ascii="Times New Roman"/>
          <w:b w:val="false"/>
          <w:i w:val="false"/>
          <w:color w:val="000000"/>
          <w:sz w:val="28"/>
        </w:rPr>
        <w:t>Үкіметіне енгізсін;</w:t>
      </w:r>
    </w:p>
    <w:p>
      <w:pPr>
        <w:spacing w:after="0"/>
        <w:ind w:left="0"/>
        <w:jc w:val="both"/>
      </w:pPr>
      <w:r>
        <w:rPr>
          <w:rFonts w:ascii="Times New Roman"/>
          <w:b w:val="false"/>
          <w:i w:val="false"/>
          <w:color w:val="000000"/>
          <w:sz w:val="28"/>
        </w:rPr>
        <w:t>     3) Жарлықты іске асыру үшін қажетті өзге де шараларды қабылдасын.</w:t>
      </w:r>
    </w:p>
    <w:p>
      <w:pPr>
        <w:spacing w:after="0"/>
        <w:ind w:left="0"/>
        <w:jc w:val="both"/>
      </w:pPr>
      <w:r>
        <w:rPr>
          <w:rFonts w:ascii="Times New Roman"/>
          <w:b w:val="false"/>
          <w:i w:val="false"/>
          <w:color w:val="000000"/>
          <w:sz w:val="28"/>
        </w:rPr>
        <w:t xml:space="preserve">     6. Осы өкімнің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Кеңсесіне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