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f3d5" w14:textId="831f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2000 жылғы 11 қаңтардағы N 8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10 мамыр N 73-ө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"Түркістан қаласының 1500 жылдық мерейтойын өткізуге бірінші кезектегі объектілерді дайындау жөніндегі іс-шаралардың жоспарын бекіту туралы" Қазақстан Республикасы Премьер-Министрінің 2000 жылғы 11 қаңтардағы N 8 </w:t>
      </w:r>
      <w:r>
        <w:rPr>
          <w:rFonts w:ascii="Times New Roman"/>
          <w:b w:val="false"/>
          <w:i w:val="false"/>
          <w:color w:val="000000"/>
          <w:sz w:val="28"/>
        </w:rPr>
        <w:t xml:space="preserve">R000008_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"Эйр Қазақстан топ" ЖАҚ капиталы" деген сөздер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"Қазаэронавигация" республикалық мемлекеттік кәсіпорнының қоры"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өкіммен бекітілген Түркістан қаласының 1500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мерейтойын өткізуге бірінші кезектегі объектілерді дайындау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іс-шаралардың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бөлімнің атауындағы "Эйр Қазақстан топ" ЖАҚ"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"Қазаэронавигация" республикалық мемлекеттік кәсіпорны"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