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8e0c" w14:textId="8428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23 қыркүйектегі N 1446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13 қараша N 1704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"Дәуір" республикалық газет-журнал баспасы мен оның еншілес мемлекеттік кәсіпорындарын қайта ұйымдастыру туралы" Қазақстан Республикасы Үкіметінің 1999 жылғы 23 қыркүйектегі N1446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P991446_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министрлігінің Мемлекеттік мүлік және жекешелендіру комитеті белгіленген тәртіппен Қазақстан Республикасының Үкіметі қаулысының 1-тармағында көрсетілгенді атқару үшін қабылданған өзінің шешімдерін тоқтатуды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Әділет министрлігі заңдарда белгіленген тәртіппен Қазақстан Республикасы Үкіметінің күші жойылған қаулысына сәйкес құрылған заңды тұлғалардың мемлекеттік тіркелуін тоқтатуды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Орынбекова Д.К.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