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edb7" w14:textId="98ae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Федеральдық Кеңесі арасындағы табыс пен капиталға салынатын салықтарға қатысты қосарланған салық салуды болдырмау туралы конвенция жасасу туралы</w:t>
      </w:r>
    </w:p>
    <w:p>
      <w:pPr>
        <w:spacing w:after="0"/>
        <w:ind w:left="0"/>
        <w:jc w:val="both"/>
      </w:pPr>
      <w:r>
        <w:rPr>
          <w:rFonts w:ascii="Times New Roman"/>
          <w:b w:val="false"/>
          <w:i w:val="false"/>
          <w:color w:val="000000"/>
          <w:sz w:val="28"/>
        </w:rPr>
        <w:t>Қазақстан Республикасы Үкіметінің Қаулысы 1999 жылғы 11 қараша N 1682</w:t>
      </w:r>
    </w:p>
    <w:p>
      <w:pPr>
        <w:spacing w:after="0"/>
        <w:ind w:left="0"/>
        <w:jc w:val="both"/>
      </w:pPr>
      <w:r>
        <w:rPr>
          <w:rFonts w:ascii="Times New Roman"/>
          <w:b w:val="false"/>
          <w:i w:val="false"/>
          <w:color w:val="000000"/>
          <w:sz w:val="28"/>
        </w:rPr>
        <w:t xml:space="preserve">      Қазақстан Республикасының Үкіметі мен Швейцария Федеральдық Кеңесі арасындағы табыс пен капиталға салынатын салықтарға қатысты қосарланған салық салуды болдырмау туралы конвенция жасасу туралы қол жеткен уағдаластықты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Швейцария Федеральдық Кеңесі арасындағы табыс пен капиталға салынатын салықтарға қатысты қосарланған салық салуды болдырмау туралы конвенция жасалсын.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