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853d5" w14:textId="8a853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12 наурыздағы N 231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Қаулысы 1999 жылғы 10 қараша N 1681</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1. "Бақты" кедені қызметінің жекелеген мәселелері" туралы Қазақстан Республикасы Үкіметінің 1999 жылғы 12 наурыздағы N 231 </w:t>
      </w:r>
      <w:r>
        <w:rPr>
          <w:rFonts w:ascii="Times New Roman"/>
          <w:b w:val="false"/>
          <w:i w:val="false"/>
          <w:color w:val="000000"/>
          <w:sz w:val="28"/>
        </w:rPr>
        <w:t xml:space="preserve">P990231_ </w:t>
      </w:r>
      <w:r>
        <w:rPr>
          <w:rFonts w:ascii="Times New Roman"/>
          <w:b w:val="false"/>
          <w:i w:val="false"/>
          <w:color w:val="000000"/>
          <w:sz w:val="28"/>
        </w:rPr>
        <w:t xml:space="preserve">қаулысына мынадай өзгеріс енгізілсін: </w:t>
      </w:r>
      <w:r>
        <w:br/>
      </w:r>
      <w:r>
        <w:rPr>
          <w:rFonts w:ascii="Times New Roman"/>
          <w:b w:val="false"/>
          <w:i w:val="false"/>
          <w:color w:val="000000"/>
          <w:sz w:val="28"/>
        </w:rPr>
        <w:t xml:space="preserve">
      1) 1-тармақтың 1) тармақшасының күші жойылды деп танылсын; </w:t>
      </w:r>
      <w:r>
        <w:br/>
      </w:r>
      <w:r>
        <w:rPr>
          <w:rFonts w:ascii="Times New Roman"/>
          <w:b w:val="false"/>
          <w:i w:val="false"/>
          <w:color w:val="000000"/>
          <w:sz w:val="28"/>
        </w:rPr>
        <w:t xml:space="preserve">
      2) 2-тармақ мынадай редакцияда жазылсын: </w:t>
      </w:r>
      <w:r>
        <w:br/>
      </w:r>
      <w:r>
        <w:rPr>
          <w:rFonts w:ascii="Times New Roman"/>
          <w:b w:val="false"/>
          <w:i w:val="false"/>
          <w:color w:val="000000"/>
          <w:sz w:val="28"/>
        </w:rPr>
        <w:t xml:space="preserve">
      "2. Қазақстан Республикасының Қаржы министрлігі Қазақстан Республикасы Мемлекеттік кіріс министрлігінің Кеден комитетіне 1999 жылға арналған республикалық бюджетте аталған Комитетке көзделген қаражаттың есебінен Бақты" халықаралық өткізу пунктінің құрылысына және оны нығайтуға 66 106 000 (алпыс алты миллион жүз алты мың) теңге бөлсін; </w:t>
      </w:r>
      <w:r>
        <w:br/>
      </w:r>
      <w:r>
        <w:rPr>
          <w:rFonts w:ascii="Times New Roman"/>
          <w:b w:val="false"/>
          <w:i w:val="false"/>
          <w:color w:val="000000"/>
          <w:sz w:val="28"/>
        </w:rPr>
        <w:t>
      3) 3-тармақ мынадай редакцияда жазылсын:</w:t>
      </w:r>
      <w:r>
        <w:br/>
      </w:r>
      <w:r>
        <w:rPr>
          <w:rFonts w:ascii="Times New Roman"/>
          <w:b w:val="false"/>
          <w:i w:val="false"/>
          <w:color w:val="000000"/>
          <w:sz w:val="28"/>
        </w:rPr>
        <w:t>
      "3. Қазақстан Республикасының Сыртқы істер министрлігі Қытай Халық Республикасының Үкіметі мен басқа да мүдделі шетел мемлекеттерінің өкілдіктерін заңды және тұлғалардың "Бақты" халықаралық өткізу пунктінде Қазақстан Республикасының кеден шекарасы арқылы өткізетін тауарлары мен көлік құралдарын кедендік ресімдеудің жаңғыртылғандығы туралы хабарласын".</w:t>
      </w:r>
      <w:r>
        <w:br/>
      </w:r>
      <w:r>
        <w:rPr>
          <w:rFonts w:ascii="Times New Roman"/>
          <w:b w:val="false"/>
          <w:i w:val="false"/>
          <w:color w:val="000000"/>
          <w:sz w:val="28"/>
        </w:rPr>
        <w:t>
      2. Осы қаулы қол қойылған күнінен бастап күшіне енеді.</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Оқығандар:</w:t>
      </w:r>
      <w:r>
        <w:br/>
      </w:r>
      <w:r>
        <w:rPr>
          <w:rFonts w:ascii="Times New Roman"/>
          <w:b w:val="false"/>
          <w:i w:val="false"/>
          <w:color w:val="000000"/>
          <w:sz w:val="28"/>
        </w:rPr>
        <w:t>
      Қобдалиева Н.М.</w:t>
      </w:r>
      <w:r>
        <w:br/>
      </w:r>
      <w:r>
        <w:rPr>
          <w:rFonts w:ascii="Times New Roman"/>
          <w:b w:val="false"/>
          <w:i w:val="false"/>
          <w:color w:val="000000"/>
          <w:sz w:val="28"/>
        </w:rPr>
        <w:t>
      Орынбекова Д.К.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