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cc4d" w14:textId="1a5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Кеңсесі кейбір басшы қызметкерлерінің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қараша N 1649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жылғы 1 қазанда Мемлекет басшысының Қазақстан Республикасы Премьер-Министрінің орнынан түсуін қабылдауына және Үкіметтің өкілеттігін тоқтатуына байланысты, Қазақстан Республикасы Президентінің "Мемлекеттік қызмет туралы" 1995 жылғы 26 желтоқсандағы N 2730 </w:t>
      </w:r>
      <w:r>
        <w:rPr>
          <w:rFonts w:ascii="Times New Roman"/>
          <w:b w:val="false"/>
          <w:i w:val="false"/>
          <w:color w:val="000000"/>
          <w:sz w:val="28"/>
        </w:rPr>
        <w:t>U952730_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күші бар Жарлығының 29-бабына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 Премьер-Министрінің Кеңсесі лауазымды тұлғаларының жазбаша өтініштерінің негізінде: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Ғалиаусат Қайырбекұлы       - Басшының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Кешубаевтың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Қайрат Молдрахманұлы        - Басшының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Смағұловтың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Мұрат Ермұханұлы            - Экономикалық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Аманбаевтың             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Александр Иванович          - Ақпараттық-талдау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Андрющенконың           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Қуаныш Ермекбайұлы          - Бақылау және құжаттамалық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Ермекбаевтың                  қамтамасыз ету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Сержан Мұсаханұлы           - Сыртқы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Қанапияновтың                 байланыстар және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Виктор Витальевич           - Премьер-Министрдің Баспасөз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Кияницаның                    хатшысы - Баспасөз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Ерлан Жақанұлы              - Үкіметтің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Қошановтың                    Республикасының Парламентіндегі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өкілдігінің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Бердібек Қуанұлы            - Қаржы-шаруашылық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Мейірбековтің           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Сәбилә Сапарқызы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Мұстафинаның                  Министрі Хатшылығының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Қанатбек Бейсенбекұлы       - Заң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Сафиновтың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Александр Михаилович        - Хатшылықтың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Черепановтың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Андар Мәулешұлы             - Аймақтық даму және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Шоқпытовтың                  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орнынан түсуі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