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3d24" w14:textId="de83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Мерейтойлар мен атаулы күндерді мерекелеу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қыркүйек N 1465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Мерейтойлар мен атаулы күндерді мерекелеуді үйлестіру, өткiзiлетiн салтанатты iс-шараларды реттеу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деңгейде мыналар аталып өтiледi деп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жалпыхалықтық тарихи, рухани және мәдени маңызы бар оқиғалардың мерейтойлық және атаулы күндерi, республиканың экономикалық және рухани әлеуетiне аса зор үлес қосқан қызметтiң түрлi саласындағы жекелеген ұйымдардың құрылған жылдықтары;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рухани мәдениеттi дамытуға, мемлекеттiң қалыптасуы мен нығаюына зор үлес қосқан, халыққа кеңiнен танымал әйгiлi қайраткерлердiң, ғылым мен өнердiң көрнектi қайраткерлерiнiң </w:t>
      </w:r>
      <w:r>
        <w:rPr>
          <w:rFonts w:ascii="Times New Roman"/>
          <w:b w:val="false"/>
          <w:i w:val="false"/>
          <w:color w:val="000000"/>
          <w:sz w:val="28"/>
        </w:rPr>
        <w:t>мерейтойлары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1) облыстардың, қалалардың, қызметтің түрлi саласындағы айтарлықтай нәтижелерге қол жеткiзген ұйымдардың мерейтойлары жүз жылдығында және одан әрi әрбiр 25 жылда аталып өтiледi;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жекелеген тұлғалардың мерейтойлары алғашқы жүз жылдықта - жүз жылдығы, одан кейiнгi жүзжылдықтарда әрбiр жиырма бес жылда аталып өтiледi.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республикалық деңгейде өткiзiлетiн мерейтойлық және атаулы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күндердi мерекелеу Қазақстан Республикасының Үкiметi қаулысының негiзiнде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асырылады деп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2-тармақтың 2) тармақшасы жаңа редакцияда - ҚР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2000.01.25. N 124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P000124_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"Мерейтойларды өткiзу мен атаулы даталарды мерекелеу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Министрлер Кабинетінiң 1993 жылғы 7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465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P930465_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(Қазақстан Республикасының ПҮАЖ-ы,1993 ж., N 22,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276-құжат)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