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2e28" w14:textId="98f2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"Дәуір" республикалық газет-журнал баспасы мен оның еншілес мемлекеттік кәсіпорындарын қайта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23 қыркүйек N 1446. Күші жойылды - ҚР Үкіметінің 1999.11.13. N 1704 қаулысымен. ~P991704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1999 жылғы 1 маусымдағы N 683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 жекешелендірудің және мемлекеттік мүлікті басқарудың тиімділігін арттырудың 1999-2000 жылдарға арналған бағдарламасына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"Дәуір" республикалық газет-журнал баспасы мемлекеттің 100 проценттік қатысуымен "Дәуір" жабық акционерлік қоғамы (бұдан әрі - "Дәуір" қоғамы) етіп қайта құру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"Дәуір" республикалық газет-журнал баспасының еншілес мемлекеттік кәсіпорындары оларды мемлекеттің 100 проценттік қатысуымен ашық акционерлік қоғамдар етіп қайта құру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Мемлекеттік мүлік және жекешелендіру комитеті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Мәдениет, ақпарат және қоғамдық келісім министрлігімен бірлесіп осы қаулының 1 және 2-тармақтарына сәйкес құрылатын акционерлік қоғамдардың жарғыларын бекітсін, оларды мемлекеттік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"Дәуір" қоғамы акцияларының бірінші эмиссиясын толық орналастырғаннан кейін жарғылық капиталдың жалпы мөлшерінің 40 процентінен аспайтын сомаға акциялардың қосымша эмиссиясын шығару жолымен оның жарғылық капиталын өсіруге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тармақтың 1) және 2) тармақшаларында көрсетілген іс-шаралар орындалғаннан кейін құрылатын акционерлік қоғамдар акцияларының мемлекеттік пакеттерін жекешелендіруді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Мәдениет, ақпарат және қоғамдық келісім министрлігі екі апта мерзімде Қазақстан Республикасы Қаржы министрлігінің Мемлекеттік мүлік және жекешелендіру комитетіне: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тіркеу үшін құрылатын акционерлік қоғамдардың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құжаттарына қол қоюға және оларды ұсынуға уәкілеттік берілген адамдардың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кандидатуралары;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құрылатын акционерлік қоғамдардың директорлар кеңестері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атқарушы органдарының құрамы;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арасында "Дәуір" қоғамы акцияларының қосымша эмиссиясын орналастыру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көзделетін адамдардың шеңбері жөнінде ұсыныстар табыс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Икебаева А.Ж.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