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2a7e" w14:textId="c8e2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атындағы Мемлекеттік академиялық опера және балет театрының ғимаратын қайта жаңарту жобасын іске асыру туралы</w:t>
      </w:r>
    </w:p>
    <w:p>
      <w:pPr>
        <w:spacing w:after="0"/>
        <w:ind w:left="0"/>
        <w:jc w:val="both"/>
      </w:pPr>
      <w:r>
        <w:rPr>
          <w:rFonts w:ascii="Times New Roman"/>
          <w:b w:val="false"/>
          <w:i w:val="false"/>
          <w:color w:val="000000"/>
          <w:sz w:val="28"/>
        </w:rPr>
        <w:t>Қазақстан Республикасы Үкіметінің Қаулысы 1999 жылғы 27 тамыз N 1269</w:t>
      </w:r>
    </w:p>
    <w:p>
      <w:pPr>
        <w:spacing w:after="0"/>
        <w:ind w:left="0"/>
        <w:jc w:val="both"/>
      </w:pPr>
      <w:bookmarkStart w:name="z0" w:id="0"/>
      <w:r>
        <w:rPr>
          <w:rFonts w:ascii="Times New Roman"/>
          <w:b w:val="false"/>
          <w:i w:val="false"/>
          <w:color w:val="000000"/>
          <w:sz w:val="28"/>
        </w:rPr>
        <w:t xml:space="preserve">
      Абай атындағы Мемлекеттiк академиялық опера және балет театрының ғимаратын қайта жаңарту мақсатында (бұдан әрi - жоба) Қазақстан Республикасының Үкiметi қаулы етеді: </w:t>
      </w:r>
      <w:r>
        <w:br/>
      </w:r>
      <w:r>
        <w:rPr>
          <w:rFonts w:ascii="Times New Roman"/>
          <w:b w:val="false"/>
          <w:i w:val="false"/>
          <w:color w:val="000000"/>
          <w:sz w:val="28"/>
        </w:rPr>
        <w:t xml:space="preserve">
      1. Жобаны iске асыру үшiн мемлекеттiң кепiлдiгiмен берiлген тартылатын мемлекеттiк емес сыртқы заем бойынша "Алматы қаласы әкiмi аппаратының күрделi құрылыс кәсiпорны" коммуналдық мемлекеттiк кәсiпорны (бұдан әрi - заем алушы) заем алушы болып белгiленсiн. </w:t>
      </w:r>
      <w:r>
        <w:br/>
      </w:r>
      <w:r>
        <w:rPr>
          <w:rFonts w:ascii="Times New Roman"/>
          <w:b w:val="false"/>
          <w:i w:val="false"/>
          <w:color w:val="000000"/>
          <w:sz w:val="28"/>
        </w:rPr>
        <w:t xml:space="preserve">
      2. Заем алушыға жылдығы ЛИБОР+4,5 проценттен аспайтын сыйақы ставкасымен 10 000 000 (он миллион) АҚШ долларынан аспайтын сомадағы көрсетiлген заемды тарту ұсынылсын. </w:t>
      </w:r>
      <w:r>
        <w:br/>
      </w:r>
      <w:r>
        <w:rPr>
          <w:rFonts w:ascii="Times New Roman"/>
          <w:b w:val="false"/>
          <w:i w:val="false"/>
          <w:color w:val="000000"/>
          <w:sz w:val="28"/>
        </w:rPr>
        <w:t xml:space="preserve">
      3. Заем алушы: </w:t>
      </w:r>
      <w:r>
        <w:br/>
      </w:r>
      <w:r>
        <w:rPr>
          <w:rFonts w:ascii="Times New Roman"/>
          <w:b w:val="false"/>
          <w:i w:val="false"/>
          <w:color w:val="000000"/>
          <w:sz w:val="28"/>
        </w:rPr>
        <w:t xml:space="preserve">
      "Мемлекеттiк және мемлекет кепiлдiк берген қарыз алу мен борыш туралы" Қазақстан Республикасы Заңының 20-бабына сәйкес мемлекеттiң кепiлдiгiмен тартылатын мемлекеттiк емес сыртқы заем бойынша заем алушы ретiнде әрекет ететiн тұлғаларға қойылатын талаптардың орындалуын; </w:t>
      </w:r>
      <w:r>
        <w:br/>
      </w:r>
      <w:r>
        <w:rPr>
          <w:rFonts w:ascii="Times New Roman"/>
          <w:b w:val="false"/>
          <w:i w:val="false"/>
          <w:color w:val="000000"/>
          <w:sz w:val="28"/>
        </w:rPr>
        <w:t xml:space="preserve">
      берiлетін мемлекеттiк кепiлдiк сомасының 0,2 процентi мөлшерiндегi алдын ала бiр жолғы төлемдi; </w:t>
      </w:r>
      <w:r>
        <w:br/>
      </w:r>
      <w:r>
        <w:rPr>
          <w:rFonts w:ascii="Times New Roman"/>
          <w:b w:val="false"/>
          <w:i w:val="false"/>
          <w:color w:val="000000"/>
          <w:sz w:val="28"/>
        </w:rPr>
        <w:t xml:space="preserve">
      көрсетiлген заем қаражатының мақсатты пайдаланылуын қамтамасыз етсiн. </w:t>
      </w:r>
      <w:r>
        <w:br/>
      </w:r>
      <w:r>
        <w:rPr>
          <w:rFonts w:ascii="Times New Roman"/>
          <w:b w:val="false"/>
          <w:i w:val="false"/>
          <w:color w:val="000000"/>
          <w:sz w:val="28"/>
        </w:rPr>
        <w:t xml:space="preserve">
      4. Қазақстан Республикасының Қаржы министрлiгi: </w:t>
      </w:r>
      <w:r>
        <w:br/>
      </w:r>
      <w:r>
        <w:rPr>
          <w:rFonts w:ascii="Times New Roman"/>
          <w:b w:val="false"/>
          <w:i w:val="false"/>
          <w:color w:val="000000"/>
          <w:sz w:val="28"/>
        </w:rPr>
        <w:t xml:space="preserve">
      1) тартылатын заемның қаржылық жағдайларын сараптауды жүзеге асырсын; </w:t>
      </w:r>
      <w:r>
        <w:br/>
      </w:r>
      <w:r>
        <w:rPr>
          <w:rFonts w:ascii="Times New Roman"/>
          <w:b w:val="false"/>
          <w:i w:val="false"/>
          <w:color w:val="000000"/>
          <w:sz w:val="28"/>
        </w:rPr>
        <w:t xml:space="preserve">
      2) заңдарда белгiленген тәртiппен "2000 жылға арналған республикалық бюджет туралы" Қазақстан Республикасының Заңымен бекiтiлген мемлекеттiк кепiлдiктер беру лимитi шеңберiнде мемлекеттiк кепiлдiк берсiн; </w:t>
      </w:r>
      <w:r>
        <w:br/>
      </w:r>
      <w:r>
        <w:rPr>
          <w:rFonts w:ascii="Times New Roman"/>
          <w:b w:val="false"/>
          <w:i w:val="false"/>
          <w:color w:val="000000"/>
          <w:sz w:val="28"/>
        </w:rPr>
        <w:t xml:space="preserve">
      3) заем алушымен және Алматы қаласының әкiмiмен, көрсетiлген мемлекеттiк кепiлдiктi беруге байланысты туындайтын, олардың міндеттемелерiн қамтамасыз ету туралы келiсiмдер жасассын. Жасалатын келiсiмде Алматы қаласы мәслихатының тиiстi рұқсатын бере отырып, көрсетiлген заемды өтеу және оған қызмет көрсету үшiн 2000 жылдан бастап жергiлiктi бюджетке қаражат енгізу жөнiнде жергiлiктi атқарушы органның мiндеттемесiн қарастырсын; </w:t>
      </w:r>
      <w:r>
        <w:br/>
      </w:r>
      <w:r>
        <w:rPr>
          <w:rFonts w:ascii="Times New Roman"/>
          <w:b w:val="false"/>
          <w:i w:val="false"/>
          <w:color w:val="000000"/>
          <w:sz w:val="28"/>
        </w:rPr>
        <w:t xml:space="preserve">
      4) Қазақстан Республикасы Ұлттық Банкiнiң келiсiмi бойынша екiншi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деңгейдегi банкке тартылатын заемға қызмет көрсетуге уәкiлеттiк берсiн;</w:t>
      </w:r>
    </w:p>
    <w:p>
      <w:pPr>
        <w:spacing w:after="0"/>
        <w:ind w:left="0"/>
        <w:jc w:val="both"/>
      </w:pPr>
      <w:r>
        <w:rPr>
          <w:rFonts w:ascii="Times New Roman"/>
          <w:b w:val="false"/>
          <w:i w:val="false"/>
          <w:color w:val="000000"/>
          <w:sz w:val="28"/>
        </w:rPr>
        <w:t xml:space="preserve">     5) көрсетілген заемды тарту, өтеу және оған қызмет көрсету </w:t>
      </w:r>
    </w:p>
    <w:p>
      <w:pPr>
        <w:spacing w:after="0"/>
        <w:ind w:left="0"/>
        <w:jc w:val="both"/>
      </w:pPr>
      <w:r>
        <w:rPr>
          <w:rFonts w:ascii="Times New Roman"/>
          <w:b w:val="false"/>
          <w:i w:val="false"/>
          <w:color w:val="000000"/>
          <w:sz w:val="28"/>
        </w:rPr>
        <w:t>мониторингiн қамтамасыз етсiн;</w:t>
      </w:r>
    </w:p>
    <w:p>
      <w:pPr>
        <w:spacing w:after="0"/>
        <w:ind w:left="0"/>
        <w:jc w:val="both"/>
      </w:pPr>
      <w:r>
        <w:rPr>
          <w:rFonts w:ascii="Times New Roman"/>
          <w:b w:val="false"/>
          <w:i w:val="false"/>
          <w:color w:val="000000"/>
          <w:sz w:val="28"/>
        </w:rPr>
        <w:t>     6) заем қаражатының мақсатты пайдаланылуын бақылауды жүзеге асырсын.</w:t>
      </w:r>
    </w:p>
    <w:p>
      <w:pPr>
        <w:spacing w:after="0"/>
        <w:ind w:left="0"/>
        <w:jc w:val="both"/>
      </w:pPr>
      <w:r>
        <w:rPr>
          <w:rFonts w:ascii="Times New Roman"/>
          <w:b w:val="false"/>
          <w:i w:val="false"/>
          <w:color w:val="000000"/>
          <w:sz w:val="28"/>
        </w:rPr>
        <w:t xml:space="preserve">     ЕСКЕРТУ. 4-тармақ өзгерді - ҚР Үкіметінің 2000.04.14. N 573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P000573_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5-тармақ күшін жойды - ҚР Үкіметінің 2000.12.30. N 1963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P001963_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қаулының орындалуын бақылау Қазақстан Республикасы </w:t>
      </w:r>
    </w:p>
    <w:p>
      <w:pPr>
        <w:spacing w:after="0"/>
        <w:ind w:left="0"/>
        <w:jc w:val="both"/>
      </w:pPr>
      <w:r>
        <w:rPr>
          <w:rFonts w:ascii="Times New Roman"/>
          <w:b w:val="false"/>
          <w:i w:val="false"/>
          <w:color w:val="000000"/>
          <w:sz w:val="28"/>
        </w:rPr>
        <w:t xml:space="preserve">Премьер-Министрiнiң орынбасары - Е.Ә. Өтембаевқа жүктелсiн.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6-тармақ өзгерді - ҚР Үкіметінің 2000.04.14. N 573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P000573_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