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46b70" w14:textId="c946b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магистральдары мен орталық алаңын қайта жаңарту бойынша 1998 жылы орындалған жұмыстар үшін берешекті өтеуге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1999 жылғы 17 тамыз N 1170</w:t>
      </w:r>
    </w:p>
    <w:p>
      <w:pPr>
        <w:spacing w:after="0"/>
        <w:ind w:left="0"/>
        <w:jc w:val="both"/>
      </w:pPr>
      <w:bookmarkStart w:name="z0" w:id="0"/>
      <w:r>
        <w:rPr>
          <w:rFonts w:ascii="Times New Roman"/>
          <w:b w:val="false"/>
          <w:i w:val="false"/>
          <w:color w:val="000000"/>
          <w:sz w:val="28"/>
        </w:rPr>
        <w:t>
      "Астана қаласын 1999 жылы дамыту туралы" Қазақстан Республикасы Yкiметiнiң 1999 жылғы 24 ақпандағы N 161 </w:t>
      </w:r>
      <w:r>
        <w:rPr>
          <w:rFonts w:ascii="Times New Roman"/>
          <w:b w:val="false"/>
          <w:i w:val="false"/>
          <w:color w:val="000000"/>
          <w:sz w:val="28"/>
        </w:rPr>
        <w:t xml:space="preserve">P990161_ </w:t>
      </w:r>
      <w:r>
        <w:rPr>
          <w:rFonts w:ascii="Times New Roman"/>
          <w:b w:val="false"/>
          <w:i w:val="false"/>
          <w:color w:val="000000"/>
          <w:sz w:val="28"/>
        </w:rPr>
        <w:t xml:space="preserve">қаулысын орындау үшiн Қазақстан Республикасының Үкiметi қаулы етеді: </w:t>
      </w:r>
      <w:r>
        <w:br/>
      </w:r>
      <w:r>
        <w:rPr>
          <w:rFonts w:ascii="Times New Roman"/>
          <w:b w:val="false"/>
          <w:i w:val="false"/>
          <w:color w:val="000000"/>
          <w:sz w:val="28"/>
        </w:rPr>
        <w:t xml:space="preserve">
      1. Қазақстан Республикасының Қаржы министрлiгі Астана қаласының әкiмiне Астана қаласының магистральдары мен орталық алаңын қайта жаңарту бойынша 1998 жылғы орындалған жұмыстар үшiн "Горкоммунхоз" мемлекеттiк кәсiпорнының "Қазақстан жолдары" акционерлiк компаниясы алдындағы берешегiн өтеуге кезек күттiрмейтін мемлекеттiк мұқтаждарға 1999 жылға арналған республикалық бюджетте көзделген қаражат есебiнен 200 млн. (екi жүз миллион) теңге бөлсiн. </w:t>
      </w:r>
      <w:r>
        <w:br/>
      </w:r>
      <w:r>
        <w:rPr>
          <w:rFonts w:ascii="Times New Roman"/>
          <w:b w:val="false"/>
          <w:i w:val="false"/>
          <w:color w:val="000000"/>
          <w:sz w:val="28"/>
        </w:rPr>
        <w:t xml:space="preserve">
      2. Астана қаласының әкiмi "Горкоммунхоз" мемлекеттiк кәсiпорнының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"Қазақстан жолдары" акционерлiк компаниясы алдындағы берешегiн өтеу </w:t>
      </w:r>
    </w:p>
    <w:p>
      <w:pPr>
        <w:spacing w:after="0"/>
        <w:ind w:left="0"/>
        <w:jc w:val="both"/>
      </w:pPr>
      <w:r>
        <w:rPr>
          <w:rFonts w:ascii="Times New Roman"/>
          <w:b w:val="false"/>
          <w:i w:val="false"/>
          <w:color w:val="000000"/>
          <w:sz w:val="28"/>
        </w:rPr>
        <w:t>бойынша есеп айырысу жүргізуiн қамтамасыз етсiн.</w:t>
      </w:r>
    </w:p>
    <w:p>
      <w:pPr>
        <w:spacing w:after="0"/>
        <w:ind w:left="0"/>
        <w:jc w:val="both"/>
      </w:pPr>
      <w:r>
        <w:rPr>
          <w:rFonts w:ascii="Times New Roman"/>
          <w:b w:val="false"/>
          <w:i w:val="false"/>
          <w:color w:val="000000"/>
          <w:sz w:val="28"/>
        </w:rPr>
        <w:t xml:space="preserve">     3. Қазақстан Республикасының Қаржы министрлiгі бөлiнетiн </w:t>
      </w:r>
    </w:p>
    <w:p>
      <w:pPr>
        <w:spacing w:after="0"/>
        <w:ind w:left="0"/>
        <w:jc w:val="both"/>
      </w:pPr>
      <w:r>
        <w:rPr>
          <w:rFonts w:ascii="Times New Roman"/>
          <w:b w:val="false"/>
          <w:i w:val="false"/>
          <w:color w:val="000000"/>
          <w:sz w:val="28"/>
        </w:rPr>
        <w:t>қаражаттың мақсатты пайдаланылуын бақылауды жүзеге асырсын.</w:t>
      </w:r>
    </w:p>
    <w:p>
      <w:pPr>
        <w:spacing w:after="0"/>
        <w:ind w:left="0"/>
        <w:jc w:val="both"/>
      </w:pPr>
      <w:r>
        <w:rPr>
          <w:rFonts w:ascii="Times New Roman"/>
          <w:b w:val="false"/>
          <w:i w:val="false"/>
          <w:color w:val="000000"/>
          <w:sz w:val="28"/>
        </w:rPr>
        <w:t>     4.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Қобдалиева Н.М </w:t>
      </w:r>
    </w:p>
    <w:p>
      <w:pPr>
        <w:spacing w:after="0"/>
        <w:ind w:left="0"/>
        <w:jc w:val="both"/>
      </w:pPr>
      <w:r>
        <w:rPr>
          <w:rFonts w:ascii="Times New Roman"/>
          <w:b w:val="false"/>
          <w:i w:val="false"/>
          <w:color w:val="000000"/>
          <w:sz w:val="28"/>
        </w:rPr>
        <w:t xml:space="preserve">    Омарбекова 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