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a936" w14:textId="e86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"Оқжетпес" республикалық жастар лагерін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"Оқжетпес" республикалық жастар лагерiнің қаржы-шаруашылық қызметiн дамыту, жастарды, жасөспірiмдер мен балаларды сауықтыру iсiн ұйымдастырудың менеджментi мен сапалық деңгейiн жақсарту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"Оқжетпес" республикалық жастар лагері оның жарғылық қорына мемлекет 100 процент қатысатын "Оқжетпес" республикалық жастар лагерi" коммерциялық емес ашық акционерлік қоғамына (бұдан әрi - "Оқжетпес" РЖЛ" ААҚ)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"Оқжетпес" РЖЛ" ААҚ-ның негізгi қызметi жастардың қоғамдық маңызы зор бастамаларын қолдау мен дамыту, балалардың кешендi демалысын қамтамасыз ету, балалармен, жасөспiрiмдер және жастармен жұмыстың сауықтыру, ғылыми-педагогикалық бағдарламаларын iске асыру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жөнiндегi комитетi: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"Оқжетпес" РЖЛ" ААҚ-ның жарғысын бекiтсiн;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"Оқжетпес" РЖЛ" ААҚ-ның мемлекеттік тiркелуiн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мемлекеттiк тiркелгеннен кейiн бiр ай мерзiм iшiнде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"Оқжетпес" РЖЛ" ААҚ акцияларының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пакеттерiн иелену және пайдалану құқығын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және қоғамдық келiсiм министрлiгiне берудi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