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59fb" w14:textId="19d5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сауда министрлігінің Құрылыс істері жөніндегі комитетінің мәселелері&lt;*&gt;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21 шілде N 1022. Тақырыбы және мәтініндегі сөздер өзгерді - ҚР Үкіметінің 2001.01.31. N 165 қаулысымен. ~P010165 Күші жойылды - ҚР Үкіметінің 2002.01.26. N 126 қаулысымен. ~P020126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Экономика және сауда министрлігінің Құрылыс 
істері жөніндегі комитеті туралы ереже;
&lt;*&gt;
</w:t>
      </w:r>
      <w:r>
        <w:br/>
      </w:r>
      <w:r>
        <w:rPr>
          <w:rFonts w:ascii="Times New Roman"/>
          <w:b w:val="false"/>
          <w:i w:val="false"/>
          <w:color w:val="000000"/>
          <w:sz w:val="28"/>
        </w:rPr>
        <w:t>
          2) Қазақстан Республикасы Экономика және сауда министрлігінің Құрылыс 
істері жөніндегі комитетінің құрылымы бекітілсін.
</w:t>
      </w:r>
      <w:r>
        <w:br/>
      </w:r>
      <w:r>
        <w:rPr>
          <w:rFonts w:ascii="Times New Roman"/>
          <w:b w:val="false"/>
          <w:i w:val="false"/>
          <w:color w:val="000000"/>
          <w:sz w:val="28"/>
        </w:rPr>
        <w:t>
          2. Мыналардың күші жойылды деп танылсын:
</w:t>
      </w:r>
      <w:r>
        <w:br/>
      </w:r>
      <w:r>
        <w:rPr>
          <w:rFonts w:ascii="Times New Roman"/>
          <w:b w:val="false"/>
          <w:i w:val="false"/>
          <w:color w:val="000000"/>
          <w:sz w:val="28"/>
        </w:rPr>
        <w:t>
          1) "Қазақстан Республикасы Экономика және сауда министрлігінің 
Құрылыс істері жөніндегі комитетінің мәселелері" туралы Қазақстан 
Республикасы Үкіметінің 1997 жылғы 18 желтоқсандағы N 1778  
</w:t>
      </w:r>
      <w:r>
        <w:rPr>
          <w:rFonts w:ascii="Times New Roman"/>
          <w:b w:val="false"/>
          <w:i w:val="false"/>
          <w:color w:val="000000"/>
          <w:sz w:val="28"/>
        </w:rPr>
        <w:t xml:space="preserve"> P971778_ </w:t>
      </w:r>
      <w:r>
        <w:rPr>
          <w:rFonts w:ascii="Times New Roman"/>
          <w:b w:val="false"/>
          <w:i w:val="false"/>
          <w:color w:val="000000"/>
          <w:sz w:val="28"/>
        </w:rPr>
        <w:t>
қаулысы (Қазақстан Республикасының ПҮАЖ-ы, 1997 ж., N 55, 499-құжат);
</w:t>
      </w:r>
      <w:r>
        <w:br/>
      </w:r>
      <w:r>
        <w:rPr>
          <w:rFonts w:ascii="Times New Roman"/>
          <w:b w:val="false"/>
          <w:i w:val="false"/>
          <w:color w:val="000000"/>
          <w:sz w:val="28"/>
        </w:rPr>
        <w:t>
          2) "Қазақстан Республикасы Экономика және сауда министрлігінің 
Құрылыс істері жөніндегі комитетінің жекелеген мәселелері" туралы 
Қазақстан Республикасы Үкіметінің 1998 жылғы 8 желтоқсандағы N 1256 
</w:t>
      </w:r>
      <w:r>
        <w:rPr>
          <w:rFonts w:ascii="Times New Roman"/>
          <w:b w:val="false"/>
          <w:i w:val="false"/>
          <w:color w:val="000000"/>
          <w:sz w:val="28"/>
        </w:rPr>
        <w:t xml:space="preserve"> P981256_ </w:t>
      </w:r>
      <w:r>
        <w:rPr>
          <w:rFonts w:ascii="Times New Roman"/>
          <w:b w:val="false"/>
          <w:i w:val="false"/>
          <w:color w:val="000000"/>
          <w:sz w:val="28"/>
        </w:rPr>
        <w:t>
  қаулысы (Қазақстан Республикасының ПҮАЖ-ы, 1998 ж., N 46, 
</w:t>
      </w:r>
      <w:r>
        <w:rPr>
          <w:rFonts w:ascii="Times New Roman"/>
          <w:b w:val="false"/>
          <w:i w:val="false"/>
          <w:color w:val="000000"/>
          <w:sz w:val="28"/>
        </w:rPr>
        <w:t>
</w:t>
      </w:r>
    </w:p>
    <w:p>
      <w:pPr>
        <w:spacing w:after="0"/>
        <w:ind w:left="0"/>
        <w:jc w:val="left"/>
      </w:pPr>
      <w:r>
        <w:rPr>
          <w:rFonts w:ascii="Times New Roman"/>
          <w:b w:val="false"/>
          <w:i w:val="false"/>
          <w:color w:val="000000"/>
          <w:sz w:val="28"/>
        </w:rPr>
        <w:t>
418-құжат).
     3. Қазақстан Республикасының Экономика және сауда министрлігі 
Қазақстан Республикасы Үкіметінің бұрын жарық көрген актілерін осы қаулыға 
сәйкес келтіру жөнінде бір айлық мерзімде заңдарда белгіленген тәртіппен 
ұсыныстар енгізсін.
     4. Осы қаулы қол қойылған күнінен бастап күшіне енеді.
     Қазақстан Республикасының
       Премьер-Министрі
                                        Қазақстан Республикасы
                                            Үкiметiнің
                                      1999 жылғы "21" шiлдедегi
                                          N 1022 қаулысымен
                                             бекiтiлген
     Қазақстан Республикасы Экономика және сауда министрлiгiнiң 
            Құрылыс iстерi жөнiндегі комитетi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Экономика және сауда министрлiгінiң Құрылыс 
iстерi жөнiндегі комитеті (бұдан әрi - Комитет) Қазақстан Республикасы 
Энергетика, индустрия және сауда министрлiгiнiң құзыретi шегiнде арнайы 
атқару және бақылау-қадағалау функцияларын жүзеге асыратын ведомство болып 
табылады.
</w:t>
      </w:r>
      <w:r>
        <w:br/>
      </w:r>
      <w:r>
        <w:rPr>
          <w:rFonts w:ascii="Times New Roman"/>
          <w:b w:val="false"/>
          <w:i w:val="false"/>
          <w:color w:val="000000"/>
          <w:sz w:val="28"/>
        </w:rPr>
        <w:t>
          2. Комитет өзiнiң қызметiн Қазақстан Республикасының 
Конституциясы мен заңдарына, Қазақстан Республикасы Президентi мен 
Үкiметiнiң актiлеріне, өзге де нормативтiк құқықтық актілерге, сондай-ақ
осы Ережеге сәйкес жүзеге асырады.
</w:t>
      </w:r>
      <w:r>
        <w:br/>
      </w:r>
      <w:r>
        <w:rPr>
          <w:rFonts w:ascii="Times New Roman"/>
          <w:b w:val="false"/>
          <w:i w:val="false"/>
          <w:color w:val="000000"/>
          <w:sz w:val="28"/>
        </w:rPr>
        <w:t>
          3. Комитет мемлекеттiк мекеменің ұйымдық-құқықтық нысанындағы 
заңды тұлға болып табылады, өз атауы мемлекеттiк тiлде жазылған мөрi 
мен мөртаңбасы, белгiленген үлгiдегі бланкiлерi, сондай-ақ заңдарға 
сәйкес банктерде есепшоттары болады.
</w:t>
      </w:r>
      <w:r>
        <w:br/>
      </w:r>
      <w:r>
        <w:rPr>
          <w:rFonts w:ascii="Times New Roman"/>
          <w:b w:val="false"/>
          <w:i w:val="false"/>
          <w:color w:val="000000"/>
          <w:sz w:val="28"/>
        </w:rPr>
        <w:t>
          Комитет азаматтық-құқықтық қатынасқа өзiнiң атынан түседi.
</w:t>
      </w:r>
      <w:r>
        <w:br/>
      </w:r>
      <w:r>
        <w:rPr>
          <w:rFonts w:ascii="Times New Roman"/>
          <w:b w:val="false"/>
          <w:i w:val="false"/>
          <w:color w:val="000000"/>
          <w:sz w:val="28"/>
        </w:rPr>
        <w:t>
          Комитеттiң мемлекет атынан, егер оған заңдарға сәйкес 
уәкiлеттiлiк берiлген болса, азаматтық-құқықтық қатынастардың тарабы 
ретiнде болуға құқығы бар.
</w:t>
      </w:r>
      <w:r>
        <w:br/>
      </w:r>
      <w:r>
        <w:rPr>
          <w:rFonts w:ascii="Times New Roman"/>
          <w:b w:val="false"/>
          <w:i w:val="false"/>
          <w:color w:val="000000"/>
          <w:sz w:val="28"/>
        </w:rPr>
        <w:t>
          4. Комитет өз құзыретiнiң мәселелерi бойынша белгiленген 
тәртiппен Қазақстан Республикасының аумағында мiндеттi күшi бар бұйрықтар
шығарады.
</w:t>
      </w:r>
      <w:r>
        <w:br/>
      </w:r>
      <w:r>
        <w:rPr>
          <w:rFonts w:ascii="Times New Roman"/>
          <w:b w:val="false"/>
          <w:i w:val="false"/>
          <w:color w:val="000000"/>
          <w:sz w:val="28"/>
        </w:rPr>
        <w:t>
          5. Комитеттiң құрылымын және штат санының лимитiн Қазақстан 
Республикасының Үкiметi бекiтедi.
</w:t>
      </w:r>
      <w:r>
        <w:br/>
      </w:r>
      <w:r>
        <w:rPr>
          <w:rFonts w:ascii="Times New Roman"/>
          <w:b w:val="false"/>
          <w:i w:val="false"/>
          <w:color w:val="000000"/>
          <w:sz w:val="28"/>
        </w:rPr>
        <w:t>
          6. Комитеттiң заңды мекен жайы:
</w:t>
      </w:r>
      <w:r>
        <w:br/>
      </w:r>
      <w:r>
        <w:rPr>
          <w:rFonts w:ascii="Times New Roman"/>
          <w:b w:val="false"/>
          <w:i w:val="false"/>
          <w:color w:val="000000"/>
          <w:sz w:val="28"/>
        </w:rPr>
        <w:t>
          473000, Астана қаласы, Районный тұйығы, 15/1.
&lt;*&gt;
</w:t>
      </w:r>
      <w:r>
        <w:br/>
      </w:r>
      <w:r>
        <w:rPr>
          <w:rFonts w:ascii="Times New Roman"/>
          <w:b w:val="false"/>
          <w:i w:val="false"/>
          <w:color w:val="000000"/>
          <w:sz w:val="28"/>
        </w:rPr>
        <w:t>
          Ескерту. 6-тармақ өзгерді - ҚР Үкіметінің 2000.08.04. N 1198          
</w:t>
      </w:r>
      <w:r>
        <w:br/>
      </w:r>
      <w:r>
        <w:rPr>
          <w:rFonts w:ascii="Times New Roman"/>
          <w:b w:val="false"/>
          <w:i w:val="false"/>
          <w:color w:val="000000"/>
          <w:sz w:val="28"/>
        </w:rPr>
        <w:t>
                            қаулысымен.  
</w:t>
      </w:r>
      <w:r>
        <w:rPr>
          <w:rFonts w:ascii="Times New Roman"/>
          <w:b w:val="false"/>
          <w:i w:val="false"/>
          <w:color w:val="000000"/>
          <w:sz w:val="28"/>
        </w:rPr>
        <w:t xml:space="preserve"> P001198_ </w:t>
      </w:r>
      <w:r>
        <w:rPr>
          <w:rFonts w:ascii="Times New Roman"/>
          <w:b w:val="false"/>
          <w:i w:val="false"/>
          <w:color w:val="000000"/>
          <w:sz w:val="28"/>
        </w:rPr>
        <w:t>
</w:t>
      </w:r>
      <w:r>
        <w:br/>
      </w:r>
      <w:r>
        <w:rPr>
          <w:rFonts w:ascii="Times New Roman"/>
          <w:b w:val="false"/>
          <w:i w:val="false"/>
          <w:color w:val="000000"/>
          <w:sz w:val="28"/>
        </w:rPr>
        <w:t>
          7. Комитеттiң толық атауы - "Қазақстан Республикасының Экономика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сауда министрлiгiнің Құрылыс істерi жөнiндегi комитетi" мемлекеттік 
мекемесi.
     8. Осы Ереже Комитеттiң құрылтай құжаты болып табылады.
     9. Комитеттiң қызметiн қаржыландыру тек қана республикалық 
бюджеттен жүзеге асырылады.
     Комитетке өзiнiң функциялары болып табылатын мiндеттердi орындау 
үшiн кәсiпкерлiк субъектілерiмен келiсiм-шарттық қатынасқа түсуге тыйым 
салынады.
     Егер Комитетке заң актiлерiмен кiрiс әкелетiн қызметтi жүзеге 
асыру құқығы берiлген болса, онда мұндай қызметтен түскен кiрiс 
республикалық бюджеттiң кiрiсiне жiберiледi.
     2. Комитеттiң негiзгі міндеттерi, функциялары мен құқықтары
     10. Комитеттiң негізгі мiндеттерi мыналар болып табылады:
     1) елдегi тұрғын үй проблемасын кезең-кезеңiмен шешу; 
     2) тұрғын үй құрылысын қаржыландыру және несиелендiру схемасын 
жасауға қатысу;
     3) салаға инвестицияларды тарту үшiн жағдайларды жақсартуға 
атсалысу және тұрғын үй рыногын дамытуға;
     4) аумақтар құрылыстарын тиiмдi жүргiзу және елдi мекендердi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өндiрiстiк және тұрғын үй-азаматтық мақсаттағы ғимараттар мен 
құрылыстарды, инженерлiк және көлiктік инфрақұрылым объектiлерiн 
жобалау, салу және пайдалану үшiн нормативтiк-техникалық құжаттамалардың
базасын дамыту;
</w:t>
      </w:r>
      <w:r>
        <w:br/>
      </w:r>
      <w:r>
        <w:rPr>
          <w:rFonts w:ascii="Times New Roman"/>
          <w:b w:val="false"/>
          <w:i w:val="false"/>
          <w:color w:val="000000"/>
          <w:sz w:val="28"/>
        </w:rPr>
        <w:t>
          6) әлеуметтiк, инженерлiк және көлiктiк инфрақұрылымды, 
коммуналдық шаруашылықтың басты құрылыс жайларын дамытуға қатысу;
</w:t>
      </w:r>
      <w:r>
        <w:br/>
      </w:r>
      <w:r>
        <w:rPr>
          <w:rFonts w:ascii="Times New Roman"/>
          <w:b w:val="false"/>
          <w:i w:val="false"/>
          <w:color w:val="000000"/>
          <w:sz w:val="28"/>
        </w:rPr>
        <w:t>
          7) құрылыс өнiмдерiн тұтынушылардың құқықтарын қорғауға қатысу, 
объектiлер салу мен пайдаланудың сенiмдiлiгi мен қауiпсiздiгiн қамтамасыз 
ету;
</w:t>
      </w:r>
      <w:r>
        <w:br/>
      </w:r>
      <w:r>
        <w:rPr>
          <w:rFonts w:ascii="Times New Roman"/>
          <w:b w:val="false"/>
          <w:i w:val="false"/>
          <w:color w:val="000000"/>
          <w:sz w:val="28"/>
        </w:rPr>
        <w:t>
          8) отандық жобалау және құрылыс өнімдерінің сапасы мен бәсекелiк 
қабiлетiн, жаңа құрылыста инвестицияларды пайдаланудың тиiмдiлiгiн 
арттыруға ынталандыратын жағдайларды қалыптастыру;
</w:t>
      </w:r>
      <w:r>
        <w:br/>
      </w:r>
      <w:r>
        <w:rPr>
          <w:rFonts w:ascii="Times New Roman"/>
          <w:b w:val="false"/>
          <w:i w:val="false"/>
          <w:color w:val="000000"/>
          <w:sz w:val="28"/>
        </w:rPr>
        <w:t>
          9) iшкi еңбек рыногы мен құрылыс өнiмдерiн қорғауға қатысу;
</w:t>
      </w:r>
      <w:r>
        <w:br/>
      </w:r>
      <w:r>
        <w:rPr>
          <w:rFonts w:ascii="Times New Roman"/>
          <w:b w:val="false"/>
          <w:i w:val="false"/>
          <w:color w:val="000000"/>
          <w:sz w:val="28"/>
        </w:rPr>
        <w:t>
          10) құрылыс жұмысындағы интеграциялық процестердi тереңдету.
</w:t>
      </w:r>
      <w:r>
        <w:br/>
      </w:r>
      <w:r>
        <w:rPr>
          <w:rFonts w:ascii="Times New Roman"/>
          <w:b w:val="false"/>
          <w:i w:val="false"/>
          <w:color w:val="000000"/>
          <w:sz w:val="28"/>
        </w:rPr>
        <w:t>
          11. Комитет заңда белгiленген тәртiппен мына функцияларды жүзеге 
асырады:
</w:t>
      </w:r>
      <w:r>
        <w:br/>
      </w:r>
      <w:r>
        <w:rPr>
          <w:rFonts w:ascii="Times New Roman"/>
          <w:b w:val="false"/>
          <w:i w:val="false"/>
          <w:color w:val="000000"/>
          <w:sz w:val="28"/>
        </w:rPr>
        <w:t>
          1) құрылыс, сәулет, қала салу саласындағы мемлекеттiк саясатты, 
тұрғын үй құрылысын, тұрғын үй-коммуналдық шаруашылығын, құрылыс 
материалдары өнеркәсiбiнiң өндiрiстiк базасын, құрылыс индустриясын 
дамыту бағдарламаларын әзiрлейдi және олардың iске асырылу барысын 
бақылайды;
</w:t>
      </w:r>
      <w:r>
        <w:br/>
      </w:r>
      <w:r>
        <w:rPr>
          <w:rFonts w:ascii="Times New Roman"/>
          <w:b w:val="false"/>
          <w:i w:val="false"/>
          <w:color w:val="000000"/>
          <w:sz w:val="28"/>
        </w:rPr>
        <w:t>
          2) сәулет-құрылыс аясындағы субъектiлердiң қызметiн салааралық 
үйлестiрудi жүзеге асырады және мемлекеттiк құрылыс саясатын iске асырады;
</w:t>
      </w:r>
      <w:r>
        <w:br/>
      </w:r>
      <w:r>
        <w:rPr>
          <w:rFonts w:ascii="Times New Roman"/>
          <w:b w:val="false"/>
          <w:i w:val="false"/>
          <w:color w:val="000000"/>
          <w:sz w:val="28"/>
        </w:rPr>
        <w:t>
          3) сәулет-құрылыс қызметi аясындағы мемлекеттік реттеудiң қазiргi 
экономикалық жағдайларға лайық әдiстерінiң жүйесiн әзiрлейдi және 
нарықтық қатынастарды жетiлдiруге, әлеуметтiк әрiптестiктi дамытуға ықпал 
етедi;
</w:t>
      </w:r>
      <w:r>
        <w:br/>
      </w:r>
      <w:r>
        <w:rPr>
          <w:rFonts w:ascii="Times New Roman"/>
          <w:b w:val="false"/>
          <w:i w:val="false"/>
          <w:color w:val="000000"/>
          <w:sz w:val="28"/>
        </w:rPr>
        <w:t>
          4) салалық ғылыми-техникалық саясатты әзiрлейдi және iске асырады;
</w:t>
      </w:r>
      <w:r>
        <w:br/>
      </w:r>
      <w:r>
        <w:rPr>
          <w:rFonts w:ascii="Times New Roman"/>
          <w:b w:val="false"/>
          <w:i w:val="false"/>
          <w:color w:val="000000"/>
          <w:sz w:val="28"/>
        </w:rPr>
        <w:t>
          5) инженерлiк iздестiру, объектілер мен кешендердi жобалау, салу, 
қайта жаңарту, қалпына келтiру, жаңғырту, күрделi жөндеу және 
абаттандыру, көлiктiк және инженерлiк инфрақұрылымды қалыптастыру 
саласында, сондай-ақ тұрғын үй-коммуналдық шаруашылық объектiлерiн 
пайдалану саласында нормативтiк актiлердi әзiрлейдi және бекiтедi;
</w:t>
      </w:r>
      <w:r>
        <w:br/>
      </w:r>
      <w:r>
        <w:rPr>
          <w:rFonts w:ascii="Times New Roman"/>
          <w:b w:val="false"/>
          <w:i w:val="false"/>
          <w:color w:val="000000"/>
          <w:sz w:val="28"/>
        </w:rPr>
        <w:t>
          6) мемлекеттiк тұрғын үй саясатын, сондай-ақ өз құзыретiнiң 
шегiнде тұрғын үй салу, сондай-ақ құрылыс материалдары өндiрiсiнде 
жаңа материалдарды дамыту және құрылыс индустриясының өндiрiстiк базасын 
құрылымдық қайта құру бағдарламаларын iске асыру процесiн үйлестiредi;
</w:t>
      </w:r>
      <w:r>
        <w:br/>
      </w:r>
      <w:r>
        <w:rPr>
          <w:rFonts w:ascii="Times New Roman"/>
          <w:b w:val="false"/>
          <w:i w:val="false"/>
          <w:color w:val="000000"/>
          <w:sz w:val="28"/>
        </w:rPr>
        <w:t>
          7) халықтың өмiр сүруi үшiн толыққанды орта жасау мақсатында 
қоныстандыру жүйесiн жетiлдiру, қалаларды және басқа да елдi мекендердi 
салу кезiнде ғимараттар мен құрылыстар жобалық сенiмдiлiгi мен 
сәулеттiк-көркемдiк шешімдерiнiң сапасын арттыру жөнiндегi шараларды жүзеге
асырады;
</w:t>
      </w:r>
      <w:r>
        <w:br/>
      </w:r>
      <w:r>
        <w:rPr>
          <w:rFonts w:ascii="Times New Roman"/>
          <w:b w:val="false"/>
          <w:i w:val="false"/>
          <w:color w:val="000000"/>
          <w:sz w:val="28"/>
        </w:rPr>
        <w:t>
          8) тұрғын үй саясаты, құрылыс, сәулет, қала салу, құрылыстың 
материалдық-техникалық базасын дамытудың басым бағыттары, құрылыс 
материалдары өндiрiсi, құрылыс индустриясы мен тұрғын үй-шаруашылық 
мәселелерi бойынша нормативтiк құқықтық актiлердi әзiрлейдi, әзiрлеуге 
қатысады, сондай-ақ өз құзыретiнiң шегiнде бекiтедi;
</w:t>
      </w:r>
      <w:r>
        <w:br/>
      </w:r>
      <w:r>
        <w:rPr>
          <w:rFonts w:ascii="Times New Roman"/>
          <w:b w:val="false"/>
          <w:i w:val="false"/>
          <w:color w:val="000000"/>
          <w:sz w:val="28"/>
        </w:rPr>
        <w:t>
          9) құрылыс материалдары, бұйымдары мен конструкцияларын өндiруге 
арналған техникалық жағдайлардың құрылыс саласындағы мемлекетаралық 
және мемлекеттiк нормалар мен стандарттарға сәйкестiгі туралы 
қорытындыларды қарайды және мемлекеттiк стандарттау, метрология және 
сертификаттау органына бередi;
</w:t>
      </w:r>
      <w:r>
        <w:br/>
      </w:r>
      <w:r>
        <w:rPr>
          <w:rFonts w:ascii="Times New Roman"/>
          <w:b w:val="false"/>
          <w:i w:val="false"/>
          <w:color w:val="000000"/>
          <w:sz w:val="28"/>
        </w:rPr>
        <w:t>
          10) инвестициялық жобалардың тиiмдiлiгiн бағалау әдiстемесiн 
жетiлдiру жөнiндегі ұсыныстарды әзiрлейдi және енгiзедi;
</w:t>
      </w:r>
      <w:r>
        <w:br/>
      </w:r>
      <w:r>
        <w:rPr>
          <w:rFonts w:ascii="Times New Roman"/>
          <w:b w:val="false"/>
          <w:i w:val="false"/>
          <w:color w:val="000000"/>
          <w:sz w:val="28"/>
        </w:rPr>
        <w:t>
          11) республикалық бюджет, Қазақстан Республикасының үкiметтiк 
кепiлдiгi арқылы берiлетiн сыртқы қарыздар есебiнен қаржыландырылатын 
объектiлердi жобалау мен салуға арналған мердiгерлiк тендерлердi 
ұйымдастыруға және өткiзуге қатысады;
</w:t>
      </w:r>
      <w:r>
        <w:br/>
      </w:r>
      <w:r>
        <w:rPr>
          <w:rFonts w:ascii="Times New Roman"/>
          <w:b w:val="false"/>
          <w:i w:val="false"/>
          <w:color w:val="000000"/>
          <w:sz w:val="28"/>
        </w:rPr>
        <w:t>
          12) Қазақстан Республикасының әлеуметтiк-экономикалық дамуының 
стратегиясын iске асыру жөнiндегi инвестициялық бағдарламалар мен 
жобаларды, сондай-ақ жылдық жоспарларды әзiрлеуге атсалысады;
</w:t>
      </w:r>
      <w:r>
        <w:br/>
      </w:r>
      <w:r>
        <w:rPr>
          <w:rFonts w:ascii="Times New Roman"/>
          <w:b w:val="false"/>
          <w:i w:val="false"/>
          <w:color w:val="000000"/>
          <w:sz w:val="28"/>
        </w:rPr>
        <w:t>
          13) құрылыс, сәулет, қала салу, тұрғын үй және тұрғын үй-коммуналдық 
шаруашылық саласында Қазақстан Республикасының әлеуметтiк-экономикалық 
дамуының жағдайын талдауға және болжамдарын әзiрлеуге қатысады:
</w:t>
      </w:r>
      <w:r>
        <w:br/>
      </w:r>
      <w:r>
        <w:rPr>
          <w:rFonts w:ascii="Times New Roman"/>
          <w:b w:val="false"/>
          <w:i w:val="false"/>
          <w:color w:val="000000"/>
          <w:sz w:val="28"/>
        </w:rPr>
        <w:t>
          14) жергiлiктi органдарымен бiрлесiп қалалардың және басқа да 
елдi мекендердiң сәулет және қала салу жоспарлануы және салуының 
нормалары мен ережелерiнiң сақталуына, қала салуды реттеудiң ерекше 
режимi бар аумақтардың пайдаланылуына, тарихи қала салу мұраларының 
қорғалуына бақылау жасауды жүзеге асырады;
</w:t>
      </w:r>
      <w:r>
        <w:br/>
      </w:r>
      <w:r>
        <w:rPr>
          <w:rFonts w:ascii="Times New Roman"/>
          <w:b w:val="false"/>
          <w:i w:val="false"/>
          <w:color w:val="000000"/>
          <w:sz w:val="28"/>
        </w:rPr>
        <w:t>
          15) Қазақстан Республикасының аумағы бойынша Мемлекеттiк қала 
салу кадастрын жүргiзедi;
</w:t>
      </w:r>
      <w:r>
        <w:br/>
      </w:r>
      <w:r>
        <w:rPr>
          <w:rFonts w:ascii="Times New Roman"/>
          <w:b w:val="false"/>
          <w:i w:val="false"/>
          <w:color w:val="000000"/>
          <w:sz w:val="28"/>
        </w:rPr>
        <w:t>
          16) өз құзыретінiң шегiнде басқа да мемлекеттiк органдар
мен құрылыс ұйымдарының құрылыс саласындағы инвестициялық 
бағдарламаларды орындау жөнiндегi қызметін үйлестiредi;
</w:t>
      </w:r>
      <w:r>
        <w:br/>
      </w:r>
      <w:r>
        <w:rPr>
          <w:rFonts w:ascii="Times New Roman"/>
          <w:b w:val="false"/>
          <w:i w:val="false"/>
          <w:color w:val="000000"/>
          <w:sz w:val="28"/>
        </w:rPr>
        <w:t>
          17) өз құзыретiнiң шегiнде құрылыс, құрылыс материалдары 
өнеркәсiбi, құрылыс индустриясы және тұрғын үй-коммуналдық шаруашылық 
ұйымдарының қызметiн үйлестiрудi және әдiстемелiк қамтамасыз етудi жүзеге
асырады;
</w:t>
      </w:r>
      <w:r>
        <w:br/>
      </w:r>
      <w:r>
        <w:rPr>
          <w:rFonts w:ascii="Times New Roman"/>
          <w:b w:val="false"/>
          <w:i w:val="false"/>
          <w:color w:val="000000"/>
          <w:sz w:val="28"/>
        </w:rPr>
        <w:t>
          18) құрылыста бағаның қалыптасуына, құрылыс-монтаж жұмыстарының 
өзiндiк құнына талдау жасайды, мемлекеттiк бюджеттiң қаражаты есебiнен 
қаржыландырылатын құрылыстың сметалық құнын есептеу тәртiбiн айқындайды;
</w:t>
      </w:r>
      <w:r>
        <w:br/>
      </w:r>
      <w:r>
        <w:rPr>
          <w:rFonts w:ascii="Times New Roman"/>
          <w:b w:val="false"/>
          <w:i w:val="false"/>
          <w:color w:val="000000"/>
          <w:sz w:val="28"/>
        </w:rPr>
        <w:t>
          19) құрылыс саласының республикалық мемлекеттiк кәсiпорындарын 
мемлекеттiк басқару органының функцияларын, оларға қатысты мемлекеттiк 
меншiк құқығы субъектiсiнiң функцияларын жүзеге асырады;
</w:t>
      </w:r>
      <w:r>
        <w:br/>
      </w:r>
      <w:r>
        <w:rPr>
          <w:rFonts w:ascii="Times New Roman"/>
          <w:b w:val="false"/>
          <w:i w:val="false"/>
          <w:color w:val="000000"/>
          <w:sz w:val="28"/>
        </w:rPr>
        <w:t>
          20) құрылыс өнiмдерiн сертификаттауға атсалысады;
</w:t>
      </w:r>
      <w:r>
        <w:br/>
      </w:r>
      <w:r>
        <w:rPr>
          <w:rFonts w:ascii="Times New Roman"/>
          <w:b w:val="false"/>
          <w:i w:val="false"/>
          <w:color w:val="000000"/>
          <w:sz w:val="28"/>
        </w:rPr>
        <w:t>
          21) өзінiң құзыретiне жатқызылған қызмет түрлерi бойынша лицензия 
берушi болады;
</w:t>
      </w:r>
      <w:r>
        <w:br/>
      </w:r>
      <w:r>
        <w:rPr>
          <w:rFonts w:ascii="Times New Roman"/>
          <w:b w:val="false"/>
          <w:i w:val="false"/>
          <w:color w:val="000000"/>
          <w:sz w:val="28"/>
        </w:rPr>
        <w:t>
          22) Қазақстан Республикасының аумағында сәулет-қала салу 
құжаттамаларын әзірлеу, аумақтарды қала құрылысына игеру, объектiлер 
мен кешендердi салу, қайта жаңарту, қалпына келтiру, жаңғырту, күрделi 
жөндеу және абаттандыру, құрылыс материалдарын, бұйымдары мен 
конструкцияларын өндiру кезiнде сәулет-қала құрылысы қызметi аясындағы заң 
актiлерiнiң, мемлекеттiк нормативтердің талаптары сақталуын, мемлекеттiк
сәулет-құрылыстық бақылауды жүзеге асырады;
</w:t>
      </w:r>
      <w:r>
        <w:br/>
      </w:r>
      <w:r>
        <w:rPr>
          <w:rFonts w:ascii="Times New Roman"/>
          <w:b w:val="false"/>
          <w:i w:val="false"/>
          <w:color w:val="000000"/>
          <w:sz w:val="28"/>
        </w:rPr>
        <w:t>
          23) өз құзыретiнiң шегiнде инвестициялардың, құрылысқа арналған 
жобалардың, сондай-ақ қала құрылысы құжаттамаларының техникалық 
экономикалық негiздемелерiне мемлекеттiк сараптаманы қамтамасыз етедi;
</w:t>
      </w:r>
      <w:r>
        <w:br/>
      </w:r>
      <w:r>
        <w:rPr>
          <w:rFonts w:ascii="Times New Roman"/>
          <w:b w:val="false"/>
          <w:i w:val="false"/>
          <w:color w:val="000000"/>
          <w:sz w:val="28"/>
        </w:rPr>
        <w:t>
          24) республикалық бюджет қаражаты есебiнен қаржыландырылатын 
объектiлердi, олардың мақсаттарына қарамастан, салудың, кеңейтудiң және 
қайта жаңартудың техникалық-экономикалық негiздемелерi мен жобаларын
бекiтудiң ережелерiн әзiрлейдi және, заңдарда көзделген жағдайларда
Мемлекеттiк инвестициялар бағдарламасына енгiзу үшiн ұсынылатын 
инвестициялық жобалар жөнiнде қорытындылар бередi;
</w:t>
      </w:r>
      <w:r>
        <w:br/>
      </w:r>
      <w:r>
        <w:rPr>
          <w:rFonts w:ascii="Times New Roman"/>
          <w:b w:val="false"/>
          <w:i w:val="false"/>
          <w:color w:val="000000"/>
          <w:sz w:val="28"/>
        </w:rPr>
        <w:t>
          25) күрделi құрылыстың және тұрғын үй-коммуналдық шаруашылықтың 
мұқтаждары үшін озық технологияларды әзiрлеу жөнінде ұсыныстар 
дайындайды, өндiрiстiк және тұрғын үй-азаматтық мақсаттағы 
объектiлердi салуға арналған тәжiрибелiк, үлгiлiк және базалық жобалық 
шешiмдердiң әзiрленуiн ұйымдастырады және бекітедi;
</w:t>
      </w:r>
      <w:r>
        <w:br/>
      </w:r>
      <w:r>
        <w:rPr>
          <w:rFonts w:ascii="Times New Roman"/>
          <w:b w:val="false"/>
          <w:i w:val="false"/>
          <w:color w:val="000000"/>
          <w:sz w:val="28"/>
        </w:rPr>
        <w:t>
          26) шағын кәсiпкерлiктi дамыту және қолдау жөнiндегi ұсыныстарды 
әзiрлеуге, құрылыс материалдарын, бұйымдарын және конструкцияларын 
жобалауға, салуға, өндiруге, тұрғын үй-коммуналдық қызметтердi өндiруге 
және көрсетуге қатысады;
</w:t>
      </w:r>
      <w:r>
        <w:br/>
      </w:r>
      <w:r>
        <w:rPr>
          <w:rFonts w:ascii="Times New Roman"/>
          <w:b w:val="false"/>
          <w:i w:val="false"/>
          <w:color w:val="000000"/>
          <w:sz w:val="28"/>
        </w:rPr>
        <w:t>
          27) еңбектi ұйымдастыру мен нормалауды жетiлдiру мәселелерi 
бойынша әдiстемелiк қамтамасыз етуге сондай-ақ қолданылып жүрген 
тарифтiк-бiлiктiлiк анықтамалығына енбеген жұмысшылардың мамандықтары мен 
қызметкерлердiң лауазымдары бойынша тарифтiк-бiлiктiлiк сипаттамаларды
әзiрлеуге қатысады;
</w:t>
      </w:r>
      <w:r>
        <w:br/>
      </w:r>
      <w:r>
        <w:rPr>
          <w:rFonts w:ascii="Times New Roman"/>
          <w:b w:val="false"/>
          <w:i w:val="false"/>
          <w:color w:val="000000"/>
          <w:sz w:val="28"/>
        </w:rPr>
        <w:t>
          28) ғылыми зерттеудiң бағыттарын айқындауға қатысады, өз 
құзыретiнiң шегiнде республикалық бюджеттiң қаражаты есебiнен 
қаржыландырылатын салалық ғылыми-зерттеу және жобалау-iздестiру 
жұмыстарын орындауды ұйымдастырады;
</w:t>
      </w:r>
      <w:r>
        <w:br/>
      </w:r>
      <w:r>
        <w:rPr>
          <w:rFonts w:ascii="Times New Roman"/>
          <w:b w:val="false"/>
          <w:i w:val="false"/>
          <w:color w:val="000000"/>
          <w:sz w:val="28"/>
        </w:rPr>
        <w:t>
          29) халықаралық ынтымақтастықтың жалпы жүйесi шеңберiнде 
шетелдермен және халықаралық ұйымдармен құрылыс саласындағы 
ғылыми-техникалық және экономикалық байланыстарды жүзеге асырады, ТМД 
елдерiнiң Құрылыс қызметiндегi ынтымақтастық жөнiндегi Yкiметаралық 
кеңесiнiң жұмысына қатысады;
</w:t>
      </w:r>
      <w:r>
        <w:br/>
      </w:r>
      <w:r>
        <w:rPr>
          <w:rFonts w:ascii="Times New Roman"/>
          <w:b w:val="false"/>
          <w:i w:val="false"/>
          <w:color w:val="000000"/>
          <w:sz w:val="28"/>
        </w:rPr>
        <w:t>
          30) құрылыс, сәулет, қала құрылысы, тұрғын үй және тұрғын 
үй-коммуналдық шаруашылық салаласында әлеуметтік, экономикалық және 
техникалық саясатты әзiрлеу мақсатында қоғамдық бiрлестiктермен және өзге 
де ұйымдармен ынтымақтастық жасайды;
</w:t>
      </w:r>
      <w:r>
        <w:br/>
      </w:r>
      <w:r>
        <w:rPr>
          <w:rFonts w:ascii="Times New Roman"/>
          <w:b w:val="false"/>
          <w:i w:val="false"/>
          <w:color w:val="000000"/>
          <w:sz w:val="28"/>
        </w:rPr>
        <w:t>
          31) төтенше жағдайлардың зардаптарын жою жөнiнде бүлiнген 
құрылысты қалпына келтiру немесе бұзу жөнiнде шешiм қабылдау жөнiнде 
кешендi шараларды әзiрлеуге қатысады;
</w:t>
      </w:r>
      <w:r>
        <w:br/>
      </w:r>
      <w:r>
        <w:rPr>
          <w:rFonts w:ascii="Times New Roman"/>
          <w:b w:val="false"/>
          <w:i w:val="false"/>
          <w:color w:val="000000"/>
          <w:sz w:val="28"/>
        </w:rPr>
        <w:t>
          32) өзiне заңмен жүктелген өзге де функцияларды жүзеге асырады.
</w:t>
      </w:r>
      <w:r>
        <w:br/>
      </w:r>
      <w:r>
        <w:rPr>
          <w:rFonts w:ascii="Times New Roman"/>
          <w:b w:val="false"/>
          <w:i w:val="false"/>
          <w:color w:val="000000"/>
          <w:sz w:val="28"/>
        </w:rPr>
        <w:t>
          12. Комитет негiзгi мiндеттерiн iске асыру және өзiнiң 
функцияларын жүзеге асыру үшiн заңдарда белгiленген тәртiппен:
</w:t>
      </w:r>
      <w:r>
        <w:br/>
      </w:r>
      <w:r>
        <w:rPr>
          <w:rFonts w:ascii="Times New Roman"/>
          <w:b w:val="false"/>
          <w:i w:val="false"/>
          <w:color w:val="000000"/>
          <w:sz w:val="28"/>
        </w:rPr>
        <w:t>
          1) өз құзыретiнiң шегінде құрылыс, сәулет, қала құрылысы, тұрғын 
үй және тұрғын үй-коммуналдық шаруашылық саласында нормативтiк және 
нормативтiк-құқықтық актiлер қабылдауға;
</w:t>
      </w:r>
      <w:r>
        <w:br/>
      </w:r>
      <w:r>
        <w:rPr>
          <w:rFonts w:ascii="Times New Roman"/>
          <w:b w:val="false"/>
          <w:i w:val="false"/>
          <w:color w:val="000000"/>
          <w:sz w:val="28"/>
        </w:rPr>
        <w:t>
          2) орталық және жергiліктi атқарушы органдардың сәулет-қала 
құрылысы қызметi аясындағы нормативтiк және нормативтiк құқықтық 
актiлерге қайшы келетiн шешiмдерiнiң қолданылуын тоқтата тұру және 
тоқтату жөнiнде ұсыныстар енгiзуге, құрылыс, сәулет, қала құрылысы, 
тұрғын үй және тұрғын үй-коммуналдық шаруашылықты дамыту, жылжымайтын 
мүлiктi бағалау салаласындағы нормаларды, ережелердi, нұсқаулықтарды және
әдiстемелiк құжаттарды қолдану мәселелерi жөнiнде шешiмдер қабылдауға;
</w:t>
      </w:r>
      <w:r>
        <w:br/>
      </w:r>
      <w:r>
        <w:rPr>
          <w:rFonts w:ascii="Times New Roman"/>
          <w:b w:val="false"/>
          <w:i w:val="false"/>
          <w:color w:val="000000"/>
          <w:sz w:val="28"/>
        </w:rPr>
        <w:t>
          3) басқа орталық атқарушы органдар әзiрлеген заңдардың және өзге 
де нормативтiк құқықтық актiлердiң жобалары жөнiнде құрылыс, сәулет, 
қала құрылысы, тұрғын үй және тұрғын үй-коммуналдық шаруашылық 
мәселелерi жөнiнде ұсыныстар енгiзуге;
</w:t>
      </w:r>
      <w:r>
        <w:br/>
      </w:r>
      <w:r>
        <w:rPr>
          <w:rFonts w:ascii="Times New Roman"/>
          <w:b w:val="false"/>
          <w:i w:val="false"/>
          <w:color w:val="000000"/>
          <w:sz w:val="28"/>
        </w:rPr>
        <w:t>
          4) құрылыс өнiмдерiн сертификаттау жөніндегi сынақ 
лабораторияларын тiркеуге атсалысуға;
</w:t>
      </w:r>
      <w:r>
        <w:br/>
      </w:r>
      <w:r>
        <w:rPr>
          <w:rFonts w:ascii="Times New Roman"/>
          <w:b w:val="false"/>
          <w:i w:val="false"/>
          <w:color w:val="000000"/>
          <w:sz w:val="28"/>
        </w:rPr>
        <w:t>
          5) өзiнiң құзыретiне кiретiн қызмет түрлерiн лицензиялауды
жүзеге асыруға;
</w:t>
      </w:r>
      <w:r>
        <w:br/>
      </w:r>
      <w:r>
        <w:rPr>
          <w:rFonts w:ascii="Times New Roman"/>
          <w:b w:val="false"/>
          <w:i w:val="false"/>
          <w:color w:val="000000"/>
          <w:sz w:val="28"/>
        </w:rPr>
        <w:t>
          6) қажеттi жағдайларда сарапшылар ретiнде өндiрiстiң басқа
салаларының, ғылыми-зерттеу және жобалық-конструкторлық ұйымдардың 
мамандарын тартуға;
</w:t>
      </w:r>
      <w:r>
        <w:br/>
      </w:r>
      <w:r>
        <w:rPr>
          <w:rFonts w:ascii="Times New Roman"/>
          <w:b w:val="false"/>
          <w:i w:val="false"/>
          <w:color w:val="000000"/>
          <w:sz w:val="28"/>
        </w:rPr>
        <w:t>
          7) сәулеттiк-қала құрылысы қызметiне бақылау жасауға;
</w:t>
      </w:r>
      <w:r>
        <w:br/>
      </w:r>
      <w:r>
        <w:rPr>
          <w:rFonts w:ascii="Times New Roman"/>
          <w:b w:val="false"/>
          <w:i w:val="false"/>
          <w:color w:val="000000"/>
          <w:sz w:val="28"/>
        </w:rPr>
        <w:t>
          8) құрылыс, сәулет, қала құрылысы, аумақтарда құрылыс салу және 
мемлекеттiк қала салу кадастры жергілiктi басқару органдарының 
қызметiне әдiстемелiк басшылық пен үйлестiрудi жүзеге асыруға;
</w:t>
      </w:r>
      <w:r>
        <w:br/>
      </w:r>
      <w:r>
        <w:rPr>
          <w:rFonts w:ascii="Times New Roman"/>
          <w:b w:val="false"/>
          <w:i w:val="false"/>
          <w:color w:val="000000"/>
          <w:sz w:val="28"/>
        </w:rPr>
        <w:t>
          9) ведомстволық бағыныстағы республикалық мемлекеттiк 
кәсiпорындарды құру, қайта құру және тарату жөнiнде ұсыныстар енгiзуге;
</w:t>
      </w:r>
      <w:r>
        <w:br/>
      </w:r>
      <w:r>
        <w:rPr>
          <w:rFonts w:ascii="Times New Roman"/>
          <w:b w:val="false"/>
          <w:i w:val="false"/>
          <w:color w:val="000000"/>
          <w:sz w:val="28"/>
        </w:rPr>
        <w:t>
          10) өз құзыретiнiң шегiнде заңды және жеке тұлғалардан ақпарат 
сұратуға және алуға;
</w:t>
      </w:r>
      <w:r>
        <w:br/>
      </w:r>
      <w:r>
        <w:rPr>
          <w:rFonts w:ascii="Times New Roman"/>
          <w:b w:val="false"/>
          <w:i w:val="false"/>
          <w:color w:val="000000"/>
          <w:sz w:val="28"/>
        </w:rPr>
        <w:t>
          11) заңдарға сәйкес басқа да өкiлеттiктердi пайдалануға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Комитеттің мүлкі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жедел басқару құқығындағы оқшауланған мүлкі болады.
</w:t>
      </w:r>
      <w:r>
        <w:br/>
      </w:r>
      <w:r>
        <w:rPr>
          <w:rFonts w:ascii="Times New Roman"/>
          <w:b w:val="false"/>
          <w:i w:val="false"/>
          <w:color w:val="000000"/>
          <w:sz w:val="28"/>
        </w:rPr>
        <w:t>
          14. Комитетке бекiтiлген мүлiк республикалық меншiкке жатады.
</w:t>
      </w:r>
      <w:r>
        <w:br/>
      </w:r>
      <w:r>
        <w:rPr>
          <w:rFonts w:ascii="Times New Roman"/>
          <w:b w:val="false"/>
          <w:i w:val="false"/>
          <w:color w:val="000000"/>
          <w:sz w:val="28"/>
        </w:rPr>
        <w:t>
          15. Комитеттің оған бекiтiлген мүлiктi өз бетiмен иелiктен 
шығаруға немесе басқа тәсiлмен билiк етуге құқығы жоқ.
</w:t>
      </w:r>
      <w:r>
        <w:br/>
      </w:r>
      <w:r>
        <w:rPr>
          <w:rFonts w:ascii="Times New Roman"/>
          <w:b w:val="false"/>
          <w:i w:val="false"/>
          <w:color w:val="000000"/>
          <w:sz w:val="28"/>
        </w:rPr>
        <w:t>
          Комитетке заңдармен белгiленген жағдайлар мен шектерде мүлiкке 
билік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Республикасының Экономика және сауда 
министрінiң ұсынуы бойынша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Төрағаның Комитет төрағасының ұсынуы бойынша Қазақстан 
Республикасының Экономика және сауда министрi қызметке тағайындайтын және 
қызметтен босататын екi орынбасары болады.
</w:t>
      </w:r>
      <w:r>
        <w:br/>
      </w:r>
      <w:r>
        <w:rPr>
          <w:rFonts w:ascii="Times New Roman"/>
          <w:b w:val="false"/>
          <w:i w:val="false"/>
          <w:color w:val="000000"/>
          <w:sz w:val="28"/>
        </w:rPr>
        <w:t>
          17. Комитеттiң төрағасы Комитеттің жұмысын ұйымдастырады және 
басшылық жасайды және Комитетке жүктелген мiндеттердiң орындалуы мен 
оның өз функцияларын жүзеге асыруы үшiн жеке жауапкершiлiкте болады.
</w:t>
      </w:r>
      <w:r>
        <w:br/>
      </w:r>
      <w:r>
        <w:rPr>
          <w:rFonts w:ascii="Times New Roman"/>
          <w:b w:val="false"/>
          <w:i w:val="false"/>
          <w:color w:val="000000"/>
          <w:sz w:val="28"/>
        </w:rPr>
        <w:t>
          18. Осы мақсатта Төраға:
</w:t>
      </w:r>
      <w:r>
        <w:br/>
      </w:r>
      <w:r>
        <w:rPr>
          <w:rFonts w:ascii="Times New Roman"/>
          <w:b w:val="false"/>
          <w:i w:val="false"/>
          <w:color w:val="000000"/>
          <w:sz w:val="28"/>
        </w:rPr>
        <w:t>
          1) өзiнiң орынбасарлары мен Комитеттің құрылымдық бөлiмшелерi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басшыларының мiндеттерi мен өкiлеттіктерiн белгілейдi;
     2) заңдарға сәйкес Комитет қызметкерлерiн қызметке тағайындайды 
және қызметтен босатады;
     3) қызметкерлердiң белгiленген саны мен еңбек ақысы қорының 
шегiнде Комитеттiң штаттық кестесiн, бөлiнген қаржы шегiнде аппаратты 
ұстауға кететiн шығыс сметасын бекiтедi;
     4) заңда белгiленген тәртiппен Комитеттiң қызметкерлерiне тәртiптiк 
жаза қолданады;
     5) Комитет актiлерiне қол қояды;
     6) Комитеттiң құрылымдық бөлiмшелерi туралы ережелердi бекiтедi;
     7) өз өкiлеттiгiнiң шегiнде мемлекеттiк органдарда, басқа 
ұйымдарда Комитеттi бiлдiредi;
     8) заңдарға сәйкес басқа да өкiлеттiктердi жүзеге асырады.
     19. Құрылыс, сәулет, қала құрылысы мен тұрғын үй-коммуналдық 
шаруашылық саласындағы проблемаларды талдау, бағдарламаларды, жобалар 
мен ғылыми-техникалық құжаттарды қарау және бекiту үшiн Комитетте 
сәулет, құрылыс, тұрғын үй және тұрғын үй-коммуналдық шаруашылық мәселелерi
бойынша консультациялық-кеңесушi орган ретiнде Ғылыми-техникалық
кеңес құрылады.
     Ғылыми-техникалық кеңестiң сандық және жеке құрамын, ол туралы 
Ереженi Комитеттiң төрағасы бекiтедi.
      5. Комитетті қайта ұйымдастыру және тарату
     20. Комитетті қайта ұйымдастыру және тарату Қазақстан 
Республикасының заңдарына сәйкес жүзеге асырылады.
                                           Қазақстан Республикасы
                                                Үкiметiнің
                                          1999 жылғы "21" шiлдедегi
                                             N 1022 қаулысымен
                                                бекiтiлген 
                 Қазақстан Республикасы Экономика және сауда 
             министрлігінің Құрылыс істері жөніндегі комитетінің 
                               Құрылымы 
     Басшылық 
     Сәулет және қала құрылысы басқармасы 
     Экономикалық талдау және жоспарлау басқармасы 
     Құрылыстағы техникалық нормалау мен жаңа технологиялар басқармасы 
     Тұрғын үй және тұрғын үй-коммуналдық реформалар бөлімі
&lt;*&gt;
     Ескерту. 6-абзац алынып тасталды - ҚР Үкіметінің 2000.08.04. N 1198   
              қаулысымен.  
</w:t>
      </w:r>
      <w:r>
        <w:rPr>
          <w:rFonts w:ascii="Times New Roman"/>
          <w:b w:val="false"/>
          <w:i w:val="false"/>
          <w:color w:val="000000"/>
          <w:sz w:val="28"/>
        </w:rPr>
        <w:t xml:space="preserve"> P001198_ </w:t>
      </w:r>
      <w:r>
        <w:rPr>
          <w:rFonts w:ascii="Times New Roman"/>
          <w:b w:val="false"/>
          <w:i w:val="false"/>
          <w:color w:val="000000"/>
          <w:sz w:val="28"/>
        </w:rPr>
        <w:t>
         Оқығандар:
         Омарбекова А.Т.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