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ac28" w14:textId="76aa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 Үкіметінің арасындағы Қылмысқа қарсы күрес жүргізудегі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12 шілде N 959</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1998 жылғы 30 қазанда Ташкент қаласында жасалынған, Қазақстан Республикасының Үкіметі мен Өзбекстан Республикасы Үкіметінің арасындағы Қылмысқа қарсы күрес жүргізудегі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Start w:name="z3" w:id="1"/>
    <w:p>
      <w:pPr>
        <w:spacing w:after="0"/>
        <w:ind w:left="0"/>
        <w:jc w:val="left"/>
      </w:pPr>
      <w:r>
        <w:rPr>
          <w:rFonts w:ascii="Times New Roman"/>
          <w:b/>
          <w:i w:val="false"/>
          <w:color w:val="000000"/>
        </w:rPr>
        <w:t xml:space="preserve"> 
Қазақстан Республикасының Үкіметі мен Өзбекстан</w:t>
      </w:r>
      <w:r>
        <w:br/>
      </w:r>
      <w:r>
        <w:rPr>
          <w:rFonts w:ascii="Times New Roman"/>
          <w:b/>
          <w:i w:val="false"/>
          <w:color w:val="000000"/>
        </w:rPr>
        <w:t>
Республикасының Үкіметі арасындағы Қылмысқа қарсы күрес</w:t>
      </w:r>
      <w:r>
        <w:br/>
      </w:r>
      <w:r>
        <w:rPr>
          <w:rFonts w:ascii="Times New Roman"/>
          <w:b/>
          <w:i w:val="false"/>
          <w:color w:val="000000"/>
        </w:rPr>
        <w:t>
жүргізу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(2005 жылғы 14 шілдеде күшіне енді - СІМ-нің ресми сайты)</w:t>
      </w:r>
    </w:p>
    <w:p>
      <w:pPr>
        <w:spacing w:after="0"/>
        <w:ind w:left="0"/>
        <w:jc w:val="both"/>
      </w:pPr>
      <w:r>
        <w:rPr>
          <w:rFonts w:ascii="Times New Roman"/>
          <w:b w:val="false"/>
          <w:i w:val="false"/>
          <w:color w:val="000000"/>
          <w:sz w:val="28"/>
        </w:rPr>
        <w:t>      Бұдан былай Тараптар деп аталатын Қазақстан Республикасының Үкіметі мен Өзбекстан Республикасының Үкіметі,</w:t>
      </w:r>
      <w:r>
        <w:br/>
      </w:r>
      <w:r>
        <w:rPr>
          <w:rFonts w:ascii="Times New Roman"/>
          <w:b w:val="false"/>
          <w:i w:val="false"/>
          <w:color w:val="000000"/>
          <w:sz w:val="28"/>
        </w:rPr>
        <w:t>
      қылмыстың дамуына, әсіресе оның ұйымдасқан түрлерінің көлемі мен өрістеуіне алаңдаушылық білдіре отырып,</w:t>
      </w:r>
      <w:r>
        <w:br/>
      </w:r>
      <w:r>
        <w:rPr>
          <w:rFonts w:ascii="Times New Roman"/>
          <w:b w:val="false"/>
          <w:i w:val="false"/>
          <w:color w:val="000000"/>
          <w:sz w:val="28"/>
        </w:rPr>
        <w:t xml:space="preserve">
      өз ел азаматтарының өмірінің, құқықтары мен бостандықтарының, адамдардың абырой мен ар-ожданының, қоғам мен мемлекет мүдделерінің қылмыстық қол сұғушылықтан сенімді түрде қорғалуын қамтамасыз ету ниетіне сүйене отырып, </w:t>
      </w:r>
      <w:r>
        <w:br/>
      </w:r>
      <w:r>
        <w:rPr>
          <w:rFonts w:ascii="Times New Roman"/>
          <w:b w:val="false"/>
          <w:i w:val="false"/>
          <w:color w:val="000000"/>
          <w:sz w:val="28"/>
        </w:rPr>
        <w:t xml:space="preserve">
      адамның жалпыға бірдей құқықтары мен бостандықтарын сақтаудағы халықаралық ынтымақтастыққа маңызды мән бере отырып, </w:t>
      </w:r>
      <w:r>
        <w:br/>
      </w:r>
      <w:r>
        <w:rPr>
          <w:rFonts w:ascii="Times New Roman"/>
          <w:b w:val="false"/>
          <w:i w:val="false"/>
          <w:color w:val="000000"/>
          <w:sz w:val="28"/>
        </w:rPr>
        <w:t>
      Азаматтық, отбасылық және қылмыстық істер бойынша құқықтық көмек пен құқықтық қатынастар туралы Қазақстан Республикасы мен Өзбекстан Республикасының арасындағы 1997 жылғы 2 маусымдағы Шартты назарға ала отырып,</w:t>
      </w:r>
      <w:r>
        <w:br/>
      </w:r>
      <w:r>
        <w:rPr>
          <w:rFonts w:ascii="Times New Roman"/>
          <w:b w:val="false"/>
          <w:i w:val="false"/>
          <w:color w:val="000000"/>
          <w:sz w:val="28"/>
        </w:rPr>
        <w:t>
      қылмыстың алдын алу және қылмыстық әділ сотты жүзеге асыру саласында қабылданған Біріккен Ұлттар Ұйымы мен Тәуелсіз Мемлекеттер Достастығы құжаттарының ережелерін ескере отырып,</w:t>
      </w:r>
      <w:r>
        <w:br/>
      </w:r>
      <w:r>
        <w:rPr>
          <w:rFonts w:ascii="Times New Roman"/>
          <w:b w:val="false"/>
          <w:i w:val="false"/>
          <w:color w:val="000000"/>
          <w:sz w:val="28"/>
        </w:rPr>
        <w:t>
      тең құқықтылық пен өзара тиімді ынтымақтастық принциптерін негізге ала отырып,</w:t>
      </w:r>
      <w:r>
        <w:br/>
      </w: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r>
        <w:br/>
      </w:r>
      <w:r>
        <w:rPr>
          <w:rFonts w:ascii="Times New Roman"/>
          <w:b/>
          <w:i w:val="false"/>
          <w:color w:val="000000"/>
        </w:rPr>
        <w:t>
Келісімнің қолданылу аясы мен субъектілері</w:t>
      </w:r>
    </w:p>
    <w:bookmarkEnd w:id="2"/>
    <w:bookmarkStart w:name="z5" w:id="3"/>
    <w:p>
      <w:pPr>
        <w:spacing w:after="0"/>
        <w:ind w:left="0"/>
        <w:jc w:val="both"/>
      </w:pPr>
      <w:r>
        <w:rPr>
          <w:rFonts w:ascii="Times New Roman"/>
          <w:b w:val="false"/>
          <w:i w:val="false"/>
          <w:color w:val="000000"/>
          <w:sz w:val="28"/>
        </w:rPr>
        <w:t xml:space="preserve">
      1. Тараптар өздерінің орталық құзыретті органдары арқылы, ұлттық заңдылықты, сондай-ақ өз мемлекеттерінің халықаралық міндеттемелерін сақтай отырып, осы Келісімнің ережелеріне сәйкес қылмыспен күрес жүргізудегі ынтымақтастықты жүзеге асырады. </w:t>
      </w:r>
      <w:r>
        <w:br/>
      </w:r>
      <w:r>
        <w:rPr>
          <w:rFonts w:ascii="Times New Roman"/>
          <w:b w:val="false"/>
          <w:i w:val="false"/>
          <w:color w:val="000000"/>
          <w:sz w:val="28"/>
        </w:rPr>
        <w:t>
</w:t>
      </w:r>
      <w:r>
        <w:rPr>
          <w:rFonts w:ascii="Times New Roman"/>
          <w:b w:val="false"/>
          <w:i w:val="false"/>
          <w:color w:val="000000"/>
          <w:sz w:val="28"/>
        </w:rPr>
        <w:t xml:space="preserve">
      2. Осы Келісімнің мақсаттары үшін орталық құзыретті органдар мыналар болып табылады: </w:t>
      </w:r>
      <w:r>
        <w:br/>
      </w:r>
      <w:r>
        <w:rPr>
          <w:rFonts w:ascii="Times New Roman"/>
          <w:b w:val="false"/>
          <w:i w:val="false"/>
          <w:color w:val="000000"/>
          <w:sz w:val="28"/>
        </w:rPr>
        <w:t xml:space="preserve">
      Қазақстан Республикасы үшін: </w:t>
      </w:r>
      <w:r>
        <w:br/>
      </w:r>
      <w:r>
        <w:rPr>
          <w:rFonts w:ascii="Times New Roman"/>
          <w:b w:val="false"/>
          <w:i w:val="false"/>
          <w:color w:val="000000"/>
          <w:sz w:val="28"/>
        </w:rPr>
        <w:t xml:space="preserve">
      Бас прокуратура, Ұлттық қауіпсіздік комитеті, Ішкі істер министрлігі, Әділет министрлігі, Қорғаныс министрлігінің Мемлекеттік шекараны күзету күштері, Табыстар министрлігі, Төтенше жағдайлар жөніндегі комитеті, Қорғаныс министрлігінің Әскери полициясы. </w:t>
      </w:r>
      <w:r>
        <w:br/>
      </w:r>
      <w:r>
        <w:rPr>
          <w:rFonts w:ascii="Times New Roman"/>
          <w:b w:val="false"/>
          <w:i w:val="false"/>
          <w:color w:val="000000"/>
          <w:sz w:val="28"/>
        </w:rPr>
        <w:t xml:space="preserve">
      Өзбекстан Республикасы үшін: </w:t>
      </w:r>
      <w:r>
        <w:br/>
      </w:r>
      <w:r>
        <w:rPr>
          <w:rFonts w:ascii="Times New Roman"/>
          <w:b w:val="false"/>
          <w:i w:val="false"/>
          <w:color w:val="000000"/>
          <w:sz w:val="28"/>
        </w:rPr>
        <w:t xml:space="preserve">
      Прокуратура, Ішкі істер министрлігі, Ұлттық қауіпсіздік комитеті, Мемлекеттік кеден комитеті, Мемлекеттік салық комитеті, Әділет министрлігі, Қаржы министрлігі, Орталық Банкі. </w:t>
      </w:r>
      <w:r>
        <w:br/>
      </w:r>
      <w:r>
        <w:rPr>
          <w:rFonts w:ascii="Times New Roman"/>
          <w:b w:val="false"/>
          <w:i w:val="false"/>
          <w:color w:val="000000"/>
          <w:sz w:val="28"/>
        </w:rPr>
        <w:t>
</w:t>
      </w:r>
      <w:r>
        <w:rPr>
          <w:rFonts w:ascii="Times New Roman"/>
          <w:b w:val="false"/>
          <w:i w:val="false"/>
          <w:color w:val="000000"/>
          <w:sz w:val="28"/>
        </w:rPr>
        <w:t xml:space="preserve">
      3. Әрбір Тарап өздерінің орталық құзыретті органдарының тізбесіне өзгертулер енгізілгені туралы екінші Тарапқа хабарлайды. </w:t>
      </w:r>
      <w:r>
        <w:br/>
      </w:r>
      <w:r>
        <w:rPr>
          <w:rFonts w:ascii="Times New Roman"/>
          <w:b w:val="false"/>
          <w:i w:val="false"/>
          <w:color w:val="000000"/>
          <w:sz w:val="28"/>
        </w:rPr>
        <w:t>
</w:t>
      </w:r>
      <w:r>
        <w:rPr>
          <w:rFonts w:ascii="Times New Roman"/>
          <w:b w:val="false"/>
          <w:i w:val="false"/>
          <w:color w:val="000000"/>
          <w:sz w:val="28"/>
        </w:rPr>
        <w:t>
      4. Осы Келісімнің орындалуы мақсатында орталық құзыретті органдар бір-бірімен тікелей ынтымақтастық жасайды.</w:t>
      </w:r>
    </w:p>
    <w:bookmarkEnd w:id="3"/>
    <w:bookmarkStart w:name="z9" w:id="4"/>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бағыттары</w:t>
      </w:r>
    </w:p>
    <w:bookmarkEnd w:id="4"/>
    <w:bookmarkStart w:name="z10" w:id="5"/>
    <w:p>
      <w:pPr>
        <w:spacing w:after="0"/>
        <w:ind w:left="0"/>
        <w:jc w:val="both"/>
      </w:pPr>
      <w:r>
        <w:rPr>
          <w:rFonts w:ascii="Times New Roman"/>
          <w:b w:val="false"/>
          <w:i w:val="false"/>
          <w:color w:val="000000"/>
          <w:sz w:val="28"/>
        </w:rPr>
        <w:t xml:space="preserve">
      1. Тараптар қылмыстардың алдын алу, анықтау, жолын кесу және тексеруде, әсіресе мынадай қоғамдық қауіпті істерде ынтымақтасатын болады: </w:t>
      </w:r>
      <w:r>
        <w:br/>
      </w:r>
      <w:r>
        <w:rPr>
          <w:rFonts w:ascii="Times New Roman"/>
          <w:b w:val="false"/>
          <w:i w:val="false"/>
          <w:color w:val="000000"/>
          <w:sz w:val="28"/>
        </w:rPr>
        <w:t xml:space="preserve">
      - жеке адамның өміріне, денсаулығына, бостандығына, ар-ожданына қарсы, сондай-ақ меншікке қарсы зорлықпен жасалған қылмыстар; </w:t>
      </w:r>
      <w:r>
        <w:br/>
      </w:r>
      <w:r>
        <w:rPr>
          <w:rFonts w:ascii="Times New Roman"/>
          <w:b w:val="false"/>
          <w:i w:val="false"/>
          <w:color w:val="000000"/>
          <w:sz w:val="28"/>
        </w:rPr>
        <w:t xml:space="preserve">
      - қарақшылық актілері, ұйымдасқан қылмыс пен жемқорлық; </w:t>
      </w:r>
      <w:r>
        <w:br/>
      </w:r>
      <w:r>
        <w:rPr>
          <w:rFonts w:ascii="Times New Roman"/>
          <w:b w:val="false"/>
          <w:i w:val="false"/>
          <w:color w:val="000000"/>
          <w:sz w:val="28"/>
        </w:rPr>
        <w:t xml:space="preserve">
      - қару-жарақтардың, оқ-дәрілердің, қопарғыш және улы заттардың, химиялық, биологиялық, редиоактивті және ядролық материалдардың заңсыз айналымы, стратегиялық мақсаттарға арналған технологиялар мен әскери техникалардың заңсыз айналымы; </w:t>
      </w:r>
      <w:r>
        <w:br/>
      </w:r>
      <w:r>
        <w:rPr>
          <w:rFonts w:ascii="Times New Roman"/>
          <w:b w:val="false"/>
          <w:i w:val="false"/>
          <w:color w:val="000000"/>
          <w:sz w:val="28"/>
        </w:rPr>
        <w:t>
      - адамдарды ұрлау және сату, сондай-ақ адам ағзаларымен және ткандерімен заңсыз сауда жасау;</w:t>
      </w:r>
      <w:r>
        <w:br/>
      </w:r>
      <w:r>
        <w:rPr>
          <w:rFonts w:ascii="Times New Roman"/>
          <w:b w:val="false"/>
          <w:i w:val="false"/>
          <w:color w:val="000000"/>
          <w:sz w:val="28"/>
        </w:rPr>
        <w:t>
      - жезөкшелікке байланысты заңсыз іс-әрекеттер;</w:t>
      </w:r>
      <w:r>
        <w:br/>
      </w:r>
      <w:r>
        <w:rPr>
          <w:rFonts w:ascii="Times New Roman"/>
          <w:b w:val="false"/>
          <w:i w:val="false"/>
          <w:color w:val="000000"/>
          <w:sz w:val="28"/>
        </w:rPr>
        <w:t>
      - есірткі құралдарының, жүйкеге әсер ететін заттар мен прекурсорлардың заңсыз айналымы;</w:t>
      </w:r>
      <w:r>
        <w:br/>
      </w:r>
      <w:r>
        <w:rPr>
          <w:rFonts w:ascii="Times New Roman"/>
          <w:b w:val="false"/>
          <w:i w:val="false"/>
          <w:color w:val="000000"/>
          <w:sz w:val="28"/>
        </w:rPr>
        <w:t>
      - экологиялық қылмыстар;</w:t>
      </w:r>
      <w:r>
        <w:br/>
      </w:r>
      <w:r>
        <w:rPr>
          <w:rFonts w:ascii="Times New Roman"/>
          <w:b w:val="false"/>
          <w:i w:val="false"/>
          <w:color w:val="000000"/>
          <w:sz w:val="28"/>
        </w:rPr>
        <w:t>
      - экономика саласындағы қылмыстар, соның ішінде валюталық құндылықтармен заңсыз операциялар жасау, заңсыз халықаралық қаржы және экспорттық операциялар, қылмыстық іс-әрекеттерден алынған табыстарды заңдастыру, жалған ақша белгілері мен қаржы құжаттарын, бағалы қағаздар мен қолма-қол төленбейтін төлем құжаттарын жасау және өткізу;</w:t>
      </w:r>
      <w:r>
        <w:br/>
      </w:r>
      <w:r>
        <w:rPr>
          <w:rFonts w:ascii="Times New Roman"/>
          <w:b w:val="false"/>
          <w:i w:val="false"/>
          <w:color w:val="000000"/>
          <w:sz w:val="28"/>
        </w:rPr>
        <w:t>
      - контрабанда және кедендік заңды бұзу;</w:t>
      </w:r>
      <w:r>
        <w:br/>
      </w:r>
      <w:r>
        <w:rPr>
          <w:rFonts w:ascii="Times New Roman"/>
          <w:b w:val="false"/>
          <w:i w:val="false"/>
          <w:color w:val="000000"/>
          <w:sz w:val="28"/>
        </w:rPr>
        <w:t>
      - мәдени және тарихи құндылықтарға қылмыстық қол сұғу;</w:t>
      </w:r>
      <w:r>
        <w:br/>
      </w:r>
      <w:r>
        <w:rPr>
          <w:rFonts w:ascii="Times New Roman"/>
          <w:b w:val="false"/>
          <w:i w:val="false"/>
          <w:color w:val="000000"/>
          <w:sz w:val="28"/>
        </w:rPr>
        <w:t>
      - көліктегі қылмыстар;</w:t>
      </w:r>
      <w:r>
        <w:br/>
      </w:r>
      <w:r>
        <w:rPr>
          <w:rFonts w:ascii="Times New Roman"/>
          <w:b w:val="false"/>
          <w:i w:val="false"/>
          <w:color w:val="000000"/>
          <w:sz w:val="28"/>
        </w:rPr>
        <w:t>
      - автокөлік құралдарын ұрлау және олармен заңсыз операциялар жасау.</w:t>
      </w:r>
      <w:r>
        <w:br/>
      </w:r>
      <w:r>
        <w:rPr>
          <w:rFonts w:ascii="Times New Roman"/>
          <w:b w:val="false"/>
          <w:i w:val="false"/>
          <w:color w:val="000000"/>
          <w:sz w:val="28"/>
        </w:rPr>
        <w:t>
</w:t>
      </w:r>
      <w:r>
        <w:rPr>
          <w:rFonts w:ascii="Times New Roman"/>
          <w:b w:val="false"/>
          <w:i w:val="false"/>
          <w:color w:val="000000"/>
          <w:sz w:val="28"/>
        </w:rPr>
        <w:t>
      2. Тараптар сонымен бірге мынадай бағыттарда өзара іс-қимылдарды жүзеге асырады:</w:t>
      </w:r>
      <w:r>
        <w:br/>
      </w:r>
      <w:r>
        <w:rPr>
          <w:rFonts w:ascii="Times New Roman"/>
          <w:b w:val="false"/>
          <w:i w:val="false"/>
          <w:color w:val="000000"/>
          <w:sz w:val="28"/>
        </w:rPr>
        <w:t>
      - көліктегі және жол қозғалысындағы қауіпсіздікті қамтамасыз ету;</w:t>
      </w:r>
      <w:r>
        <w:br/>
      </w:r>
      <w:r>
        <w:rPr>
          <w:rFonts w:ascii="Times New Roman"/>
          <w:b w:val="false"/>
          <w:i w:val="false"/>
          <w:color w:val="000000"/>
          <w:sz w:val="28"/>
        </w:rPr>
        <w:t>
      - қылмыстық жазалаудың орындалуын ұйымдастыру;</w:t>
      </w:r>
      <w:r>
        <w:br/>
      </w:r>
      <w:r>
        <w:rPr>
          <w:rFonts w:ascii="Times New Roman"/>
          <w:b w:val="false"/>
          <w:i w:val="false"/>
          <w:color w:val="000000"/>
          <w:sz w:val="28"/>
        </w:rPr>
        <w:t>
      - паспорт-виза алу жұмыстары, шетел азаматтары мен азаматтығы жоқ адамдардың келуі мен кетуі, транзиттік өтуі және болуына бақылау жасау;</w:t>
      </w:r>
      <w:r>
        <w:br/>
      </w:r>
      <w:r>
        <w:rPr>
          <w:rFonts w:ascii="Times New Roman"/>
          <w:b w:val="false"/>
          <w:i w:val="false"/>
          <w:color w:val="000000"/>
          <w:sz w:val="28"/>
        </w:rPr>
        <w:t>
      - бағалы және арнайы жүктерді алып жүру және күзету;</w:t>
      </w:r>
      <w:r>
        <w:br/>
      </w:r>
      <w:r>
        <w:rPr>
          <w:rFonts w:ascii="Times New Roman"/>
          <w:b w:val="false"/>
          <w:i w:val="false"/>
          <w:color w:val="000000"/>
          <w:sz w:val="28"/>
        </w:rPr>
        <w:t>
      - өрт қауіпсіздігін қамтамасыз ету;</w:t>
      </w:r>
      <w:r>
        <w:br/>
      </w:r>
      <w:r>
        <w:rPr>
          <w:rFonts w:ascii="Times New Roman"/>
          <w:b w:val="false"/>
          <w:i w:val="false"/>
          <w:color w:val="000000"/>
          <w:sz w:val="28"/>
        </w:rPr>
        <w:t>
      - танылмаған адам мәйіттерін, өз жайында мәлімет бере алмайтын ауру адамдар мен балалардың жеке басын анықтау.</w:t>
      </w:r>
      <w:r>
        <w:br/>
      </w:r>
      <w:r>
        <w:rPr>
          <w:rFonts w:ascii="Times New Roman"/>
          <w:b w:val="false"/>
          <w:i w:val="false"/>
          <w:color w:val="000000"/>
          <w:sz w:val="28"/>
        </w:rPr>
        <w:t>
</w:t>
      </w:r>
      <w:r>
        <w:rPr>
          <w:rFonts w:ascii="Times New Roman"/>
          <w:b w:val="false"/>
          <w:i w:val="false"/>
          <w:color w:val="000000"/>
          <w:sz w:val="28"/>
        </w:rPr>
        <w:t>
      3. Тараптар сондай-ақ мынадай салаларда да ынтымақтастық жасайды:</w:t>
      </w:r>
      <w:r>
        <w:br/>
      </w:r>
      <w:r>
        <w:rPr>
          <w:rFonts w:ascii="Times New Roman"/>
          <w:b w:val="false"/>
          <w:i w:val="false"/>
          <w:color w:val="000000"/>
          <w:sz w:val="28"/>
        </w:rPr>
        <w:t>
      - өздерінің құзыретті органдарының қызметін материалдық-техникалық қамтамасыз етуге;</w:t>
      </w:r>
      <w:r>
        <w:br/>
      </w:r>
      <w:r>
        <w:rPr>
          <w:rFonts w:ascii="Times New Roman"/>
          <w:b w:val="false"/>
          <w:i w:val="false"/>
          <w:color w:val="000000"/>
          <w:sz w:val="28"/>
        </w:rPr>
        <w:t>
      - мамандарды даярлау мен біліктілігін арттыруда;</w:t>
      </w:r>
      <w:r>
        <w:br/>
      </w:r>
      <w:r>
        <w:rPr>
          <w:rFonts w:ascii="Times New Roman"/>
          <w:b w:val="false"/>
          <w:i w:val="false"/>
          <w:color w:val="000000"/>
          <w:sz w:val="28"/>
        </w:rPr>
        <w:t xml:space="preserve">
      - қылмыспен күрес жүргізу мүдделерінде, соның ішінде ақпараттық жүйелер, байланыс құралдары мен арнайы техникаларды дамыту жөніндегі ғылыми зерттеулерді жүзеге асыруда. </w:t>
      </w:r>
      <w:r>
        <w:br/>
      </w:r>
      <w:r>
        <w:rPr>
          <w:rFonts w:ascii="Times New Roman"/>
          <w:b w:val="false"/>
          <w:i w:val="false"/>
          <w:color w:val="000000"/>
          <w:sz w:val="28"/>
        </w:rPr>
        <w:t>
</w:t>
      </w:r>
      <w:r>
        <w:rPr>
          <w:rFonts w:ascii="Times New Roman"/>
          <w:b w:val="false"/>
          <w:i w:val="false"/>
          <w:color w:val="000000"/>
          <w:sz w:val="28"/>
        </w:rPr>
        <w:t>
      4. Тараптар сонымен бірге осы келісім шегіндегі іс-қимылдар нәтижесінде алынған, ұрланған немесе заңсыз қаржы (немесе экспорттық) операциялары нәтижесінде қолға түскен заттарды, мүліктерді, сондай-ақ ақша қаражаттарын қайтаруда бір-біріне көмек көрсетеді.</w:t>
      </w:r>
    </w:p>
    <w:bookmarkEnd w:id="5"/>
    <w:bookmarkStart w:name="z14" w:id="6"/>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6"/>
    <w:p>
      <w:pPr>
        <w:spacing w:after="0"/>
        <w:ind w:left="0"/>
        <w:jc w:val="both"/>
      </w:pPr>
      <w:r>
        <w:rPr>
          <w:rFonts w:ascii="Times New Roman"/>
          <w:b w:val="false"/>
          <w:i w:val="false"/>
          <w:color w:val="000000"/>
          <w:sz w:val="28"/>
        </w:rPr>
        <w:t xml:space="preserve">      Осы Келісімнің 2-бабының ережелерін жүзеге асыру мақсатында, Тараптардың құзыретті органдары, атап айтқанда, мынадай нысандарда ынтымақтастықты жүзеге асырады: </w:t>
      </w:r>
      <w:r>
        <w:br/>
      </w:r>
      <w:r>
        <w:rPr>
          <w:rFonts w:ascii="Times New Roman"/>
          <w:b w:val="false"/>
          <w:i w:val="false"/>
          <w:color w:val="000000"/>
          <w:sz w:val="28"/>
        </w:rPr>
        <w:t xml:space="preserve">
      - әзірленіп жатқан немесе жасалынған қылмыстар мен оларға қатысы бар жеке және заңды тұлғалар мен ұйымдар туралы назар аударарлық мәліметтер алмасу; </w:t>
      </w:r>
      <w:r>
        <w:br/>
      </w:r>
      <w:r>
        <w:rPr>
          <w:rFonts w:ascii="Times New Roman"/>
          <w:b w:val="false"/>
          <w:i w:val="false"/>
          <w:color w:val="000000"/>
          <w:sz w:val="28"/>
        </w:rPr>
        <w:t xml:space="preserve">
      - жедел-іздестіру шараларын өткізу туралы сұрау салуларды орындау; </w:t>
      </w:r>
      <w:r>
        <w:br/>
      </w:r>
      <w:r>
        <w:rPr>
          <w:rFonts w:ascii="Times New Roman"/>
          <w:b w:val="false"/>
          <w:i w:val="false"/>
          <w:color w:val="000000"/>
          <w:sz w:val="28"/>
        </w:rPr>
        <w:t xml:space="preserve">
      - қылмыстық ізге түсуден немесе жазасын өтеуден жалтарып жүрген, сондай-ақ хабар-ошарсыз кеткен адамдарды іздестіру; </w:t>
      </w:r>
      <w:r>
        <w:br/>
      </w:r>
      <w:r>
        <w:rPr>
          <w:rFonts w:ascii="Times New Roman"/>
          <w:b w:val="false"/>
          <w:i w:val="false"/>
          <w:color w:val="000000"/>
          <w:sz w:val="28"/>
        </w:rPr>
        <w:t xml:space="preserve">
      - есірткі құралдарының, жүйкеге әсер ететін заттардың және прекурсорлардың заңсыз айналымда пайда болған жаңа түрлерімен, олардың жасалыну технологиялары мен ол үшін пайдаланылатын заттар туралы, сондай-ақ есірткі құралдарын, жүйкеге әсер ететін заттар мен прекурсорларды зерттеу мен анықтаудың жаңа әдістері туралы ақпараттар алмасу; </w:t>
      </w:r>
      <w:r>
        <w:br/>
      </w:r>
      <w:r>
        <w:rPr>
          <w:rFonts w:ascii="Times New Roman"/>
          <w:b w:val="false"/>
          <w:i w:val="false"/>
          <w:color w:val="000000"/>
          <w:sz w:val="28"/>
        </w:rPr>
        <w:t xml:space="preserve">
      - нөмірлері немесе ерекше айырым белгілері бар ұрланған заттарды, соның ішінде автокөліктер мен атыс қаруларын, сондай-ақ нөмірлі бағалы қағаздар мен төлқұжаттарды (жеке куәліктерді) іздестіру; </w:t>
      </w:r>
      <w:r>
        <w:br/>
      </w:r>
      <w:r>
        <w:rPr>
          <w:rFonts w:ascii="Times New Roman"/>
          <w:b w:val="false"/>
          <w:i w:val="false"/>
          <w:color w:val="000000"/>
          <w:sz w:val="28"/>
        </w:rPr>
        <w:t>
      - жұмыс тәжірибелерімен алмасу, соның ішінде тағылымдама, консультациялар, семинарлар және оқу курстарын өткізу;</w:t>
      </w:r>
      <w:r>
        <w:br/>
      </w:r>
      <w:r>
        <w:rPr>
          <w:rFonts w:ascii="Times New Roman"/>
          <w:b w:val="false"/>
          <w:i w:val="false"/>
          <w:color w:val="000000"/>
          <w:sz w:val="28"/>
        </w:rPr>
        <w:t>
      - заң шығарушы және басқа да нормативтік-құқықтық актілерімен алмасу, оқу құралдары және әдістемелік әдебиетті алуға жәрдемдесу;</w:t>
      </w:r>
      <w:r>
        <w:br/>
      </w:r>
      <w:r>
        <w:rPr>
          <w:rFonts w:ascii="Times New Roman"/>
          <w:b w:val="false"/>
          <w:i w:val="false"/>
          <w:color w:val="000000"/>
          <w:sz w:val="28"/>
        </w:rPr>
        <w:t>
      - өзара мүдделі мәселелер бойынша бірлескен ғылыми зерттеулер жүргізу;</w:t>
      </w:r>
      <w:r>
        <w:br/>
      </w:r>
      <w:r>
        <w:rPr>
          <w:rFonts w:ascii="Times New Roman"/>
          <w:b w:val="false"/>
          <w:i w:val="false"/>
          <w:color w:val="000000"/>
          <w:sz w:val="28"/>
        </w:rPr>
        <w:t>
      - өзара тиімді негіздерде ғылыми-техникалық оқулықтармен және ақпараттармен алмасу.</w:t>
      </w:r>
    </w:p>
    <w:bookmarkStart w:name="z15" w:id="7"/>
    <w:p>
      <w:pPr>
        <w:spacing w:after="0"/>
        <w:ind w:left="0"/>
        <w:jc w:val="left"/>
      </w:pPr>
      <w:r>
        <w:rPr>
          <w:rFonts w:ascii="Times New Roman"/>
          <w:b/>
          <w:i w:val="false"/>
          <w:color w:val="000000"/>
        </w:rPr>
        <w:t xml:space="preserve"> 
4-бап</w:t>
      </w:r>
      <w:r>
        <w:br/>
      </w:r>
      <w:r>
        <w:rPr>
          <w:rFonts w:ascii="Times New Roman"/>
          <w:b/>
          <w:i w:val="false"/>
          <w:color w:val="000000"/>
        </w:rPr>
        <w:t>
Көмек көрсету туралы сұрау салулар</w:t>
      </w:r>
    </w:p>
    <w:bookmarkEnd w:id="7"/>
    <w:bookmarkStart w:name="z16" w:id="8"/>
    <w:p>
      <w:pPr>
        <w:spacing w:after="0"/>
        <w:ind w:left="0"/>
        <w:jc w:val="both"/>
      </w:pPr>
      <w:r>
        <w:rPr>
          <w:rFonts w:ascii="Times New Roman"/>
          <w:b w:val="false"/>
          <w:i w:val="false"/>
          <w:color w:val="000000"/>
          <w:sz w:val="28"/>
        </w:rPr>
        <w:t>
      1. Осы Келісім шеңберінде ынтымақтастық жасау Тараптардың құзыретті органдарының көмек көрсету туралы сұрау салуларының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Көмек көрсету туралы сұрау салу жазбаша түрде жолданады. Көмек көрсету туралы сұрау салудың түпнұсқалығына немесе мазмұнына күмән туған жағдайларда оны растау туралы сұрау салынуы мүмкін.</w:t>
      </w:r>
      <w:r>
        <w:br/>
      </w:r>
      <w:r>
        <w:rPr>
          <w:rFonts w:ascii="Times New Roman"/>
          <w:b w:val="false"/>
          <w:i w:val="false"/>
          <w:color w:val="000000"/>
          <w:sz w:val="28"/>
        </w:rPr>
        <w:t>
      3. Көмек көрсету туралы сұрау салуда мыналар болуы тиіс:</w:t>
      </w:r>
      <w:r>
        <w:br/>
      </w:r>
      <w:r>
        <w:rPr>
          <w:rFonts w:ascii="Times New Roman"/>
          <w:b w:val="false"/>
          <w:i w:val="false"/>
          <w:color w:val="000000"/>
          <w:sz w:val="28"/>
        </w:rPr>
        <w:t>
      а) көмек көрсетуші сұратушы құзыретті орган мен сұрау салынған органның аты;</w:t>
      </w:r>
      <w:r>
        <w:br/>
      </w:r>
      <w:r>
        <w:rPr>
          <w:rFonts w:ascii="Times New Roman"/>
          <w:b w:val="false"/>
          <w:i w:val="false"/>
          <w:color w:val="000000"/>
          <w:sz w:val="28"/>
        </w:rPr>
        <w:t>
      б) істің мәнісі;</w:t>
      </w:r>
      <w:r>
        <w:br/>
      </w:r>
      <w:r>
        <w:rPr>
          <w:rFonts w:ascii="Times New Roman"/>
          <w:b w:val="false"/>
          <w:i w:val="false"/>
          <w:color w:val="000000"/>
          <w:sz w:val="28"/>
        </w:rPr>
        <w:t>
      в) сұрау салудың мақсаты мен негізделінуі;</w:t>
      </w:r>
      <w:r>
        <w:br/>
      </w:r>
      <w:r>
        <w:rPr>
          <w:rFonts w:ascii="Times New Roman"/>
          <w:b w:val="false"/>
          <w:i w:val="false"/>
          <w:color w:val="000000"/>
          <w:sz w:val="28"/>
        </w:rPr>
        <w:t>
      г) сұрау салынған көмек көрсетудің мазмұны.</w:t>
      </w:r>
      <w:r>
        <w:br/>
      </w:r>
      <w:r>
        <w:rPr>
          <w:rFonts w:ascii="Times New Roman"/>
          <w:b w:val="false"/>
          <w:i w:val="false"/>
          <w:color w:val="000000"/>
          <w:sz w:val="28"/>
        </w:rPr>
        <w:t>
</w:t>
      </w:r>
      <w:r>
        <w:rPr>
          <w:rFonts w:ascii="Times New Roman"/>
          <w:b w:val="false"/>
          <w:i w:val="false"/>
          <w:color w:val="000000"/>
          <w:sz w:val="28"/>
        </w:rPr>
        <w:t>
      4. Соның ішінде қаншалықты деңгейде қажеттілігіне және мүмкіншілігіне орай сұрау салуда мыналар болуы керек:</w:t>
      </w:r>
      <w:r>
        <w:br/>
      </w:r>
      <w:r>
        <w:rPr>
          <w:rFonts w:ascii="Times New Roman"/>
          <w:b w:val="false"/>
          <w:i w:val="false"/>
          <w:color w:val="000000"/>
          <w:sz w:val="28"/>
        </w:rPr>
        <w:t xml:space="preserve">
      а) іске қатысы бар адамдардың есімдері мен фамилиялары, бүркеншік аттары, азаматтығы, олардың туған күндері және туылған жерлері, кәсібі, тұратын немесе мекендейтін жерлері; </w:t>
      </w:r>
      <w:r>
        <w:br/>
      </w:r>
      <w:r>
        <w:rPr>
          <w:rFonts w:ascii="Times New Roman"/>
          <w:b w:val="false"/>
          <w:i w:val="false"/>
          <w:color w:val="000000"/>
          <w:sz w:val="28"/>
        </w:rPr>
        <w:t xml:space="preserve">
      б) іске қатысы бар фирмалар мен ұйымдардың аталуы мен орналасқан орны; </w:t>
      </w:r>
      <w:r>
        <w:br/>
      </w:r>
      <w:r>
        <w:rPr>
          <w:rFonts w:ascii="Times New Roman"/>
          <w:b w:val="false"/>
          <w:i w:val="false"/>
          <w:color w:val="000000"/>
          <w:sz w:val="28"/>
        </w:rPr>
        <w:t xml:space="preserve">
      в) іс-әрекеттің немесе оқиғаның сипатталуы, ал қылмыстық істер бойынша іс-әрекеттің сұрау салушы Тараптың мемлекет заңына сәйкес квалификациялануы және қолданылатын заң мәтіні; </w:t>
      </w:r>
      <w:r>
        <w:br/>
      </w:r>
      <w:r>
        <w:rPr>
          <w:rFonts w:ascii="Times New Roman"/>
          <w:b w:val="false"/>
          <w:i w:val="false"/>
          <w:color w:val="000000"/>
          <w:sz w:val="28"/>
        </w:rPr>
        <w:t xml:space="preserve">
      г) жауап алынуы қажет сұрақтардың тізбесі; </w:t>
      </w:r>
      <w:r>
        <w:br/>
      </w:r>
      <w:r>
        <w:rPr>
          <w:rFonts w:ascii="Times New Roman"/>
          <w:b w:val="false"/>
          <w:i w:val="false"/>
          <w:color w:val="000000"/>
          <w:sz w:val="28"/>
        </w:rPr>
        <w:t xml:space="preserve">
      д) сұрау салуды орындау кезінде қолданылуы тиіс ерекше тәртіптің сипатталынуы мен ол қажеттіліктің негізделінуі; </w:t>
      </w:r>
      <w:r>
        <w:br/>
      </w:r>
      <w:r>
        <w:rPr>
          <w:rFonts w:ascii="Times New Roman"/>
          <w:b w:val="false"/>
          <w:i w:val="false"/>
          <w:color w:val="000000"/>
          <w:sz w:val="28"/>
        </w:rPr>
        <w:t xml:space="preserve">
      е) сұрау салудың орындалуын жеңілдетуге көмегі болуы мүмкін кез келген басқа да мәлімет. </w:t>
      </w:r>
      <w:r>
        <w:br/>
      </w:r>
      <w:r>
        <w:rPr>
          <w:rFonts w:ascii="Times New Roman"/>
          <w:b w:val="false"/>
          <w:i w:val="false"/>
          <w:color w:val="000000"/>
          <w:sz w:val="28"/>
        </w:rPr>
        <w:t>
</w:t>
      </w:r>
      <w:r>
        <w:rPr>
          <w:rFonts w:ascii="Times New Roman"/>
          <w:b w:val="false"/>
          <w:i w:val="false"/>
          <w:color w:val="000000"/>
          <w:sz w:val="28"/>
        </w:rPr>
        <w:t xml:space="preserve">
      5. Жәрдем көрсету туралы сұрау салуға сұрау салушы құзыретті органның басшысының немесе оның орынбасарының қолдары қойылып, осы құзырлы органның ел таңбалы мөрімен бекітілуі тиіс. </w:t>
      </w:r>
      <w:r>
        <w:br/>
      </w:r>
      <w:r>
        <w:rPr>
          <w:rFonts w:ascii="Times New Roman"/>
          <w:b w:val="false"/>
          <w:i w:val="false"/>
          <w:color w:val="000000"/>
          <w:sz w:val="28"/>
        </w:rPr>
        <w:t>
</w:t>
      </w:r>
      <w:r>
        <w:rPr>
          <w:rFonts w:ascii="Times New Roman"/>
          <w:b w:val="false"/>
          <w:i w:val="false"/>
          <w:color w:val="000000"/>
          <w:sz w:val="28"/>
        </w:rPr>
        <w:t>
      6. Жәрдем көрсету туралы сұрау салу осы Келісімнің 1-бабының 4-тармағында көзделінген тәртіппен жіберіледі.</w:t>
      </w:r>
    </w:p>
    <w:bookmarkEnd w:id="8"/>
    <w:bookmarkStart w:name="z21" w:id="9"/>
    <w:p>
      <w:pPr>
        <w:spacing w:after="0"/>
        <w:ind w:left="0"/>
        <w:jc w:val="left"/>
      </w:pPr>
      <w:r>
        <w:rPr>
          <w:rFonts w:ascii="Times New Roman"/>
          <w:b/>
          <w:i w:val="false"/>
          <w:color w:val="000000"/>
        </w:rPr>
        <w:t xml:space="preserve"> 
5-бап</w:t>
      </w:r>
      <w:r>
        <w:br/>
      </w:r>
      <w:r>
        <w:rPr>
          <w:rFonts w:ascii="Times New Roman"/>
          <w:b/>
          <w:i w:val="false"/>
          <w:color w:val="000000"/>
        </w:rPr>
        <w:t>
Көмек көрсетуден бас тарту</w:t>
      </w:r>
    </w:p>
    <w:bookmarkEnd w:id="9"/>
    <w:bookmarkStart w:name="z22" w:id="10"/>
    <w:p>
      <w:pPr>
        <w:spacing w:after="0"/>
        <w:ind w:left="0"/>
        <w:jc w:val="both"/>
      </w:pPr>
      <w:r>
        <w:rPr>
          <w:rFonts w:ascii="Times New Roman"/>
          <w:b w:val="false"/>
          <w:i w:val="false"/>
          <w:color w:val="000000"/>
          <w:sz w:val="28"/>
        </w:rPr>
        <w:t xml:space="preserve">
      1. Егер сұрау салуды орындау сұрау салынған құзыретті органның ұлттық қауіпсіздігі мен басқа да мемлекеттік мүдделеріне нұқсан келтіретін немесе оның мемлекет заңдарына не халықаралық міндеттемелеріне қайшы келетін болса, осы Келісім шегінде көмек көрсетуден толығымен немесе ішінара бас тартылуы мүмкін. </w:t>
      </w:r>
      <w:r>
        <w:br/>
      </w:r>
      <w:r>
        <w:rPr>
          <w:rFonts w:ascii="Times New Roman"/>
          <w:b w:val="false"/>
          <w:i w:val="false"/>
          <w:color w:val="000000"/>
          <w:sz w:val="28"/>
        </w:rPr>
        <w:t>
</w:t>
      </w:r>
      <w:r>
        <w:rPr>
          <w:rFonts w:ascii="Times New Roman"/>
          <w:b w:val="false"/>
          <w:i w:val="false"/>
          <w:color w:val="000000"/>
          <w:sz w:val="28"/>
        </w:rPr>
        <w:t xml:space="preserve">
      2. Егер сұрау салу келіп түскен іс-әрекет сұрау салынушы Тарап мемлекетінің заңы бойынша қылмыс болып табылмаса, жәрдем көрсетуден бас тартылуы мүмкін. </w:t>
      </w:r>
      <w:r>
        <w:br/>
      </w:r>
      <w:r>
        <w:rPr>
          <w:rFonts w:ascii="Times New Roman"/>
          <w:b w:val="false"/>
          <w:i w:val="false"/>
          <w:color w:val="000000"/>
          <w:sz w:val="28"/>
        </w:rPr>
        <w:t>
</w:t>
      </w:r>
      <w:r>
        <w:rPr>
          <w:rFonts w:ascii="Times New Roman"/>
          <w:b w:val="false"/>
          <w:i w:val="false"/>
          <w:color w:val="000000"/>
          <w:sz w:val="28"/>
        </w:rPr>
        <w:t>
      3. Сұрау салуды орындалудан бас тарту туралы шешім қабылданған жағдайда сұрау салушы Тарапқа бас тарту себептері көрсетіле отырып, бұл туралы жазбаша хабарланады.</w:t>
      </w:r>
    </w:p>
    <w:bookmarkEnd w:id="10"/>
    <w:bookmarkStart w:name="z25" w:id="11"/>
    <w:p>
      <w:pPr>
        <w:spacing w:after="0"/>
        <w:ind w:left="0"/>
        <w:jc w:val="left"/>
      </w:pPr>
      <w:r>
        <w:rPr>
          <w:rFonts w:ascii="Times New Roman"/>
          <w:b/>
          <w:i w:val="false"/>
          <w:color w:val="000000"/>
        </w:rPr>
        <w:t xml:space="preserve"> 
6-бап</w:t>
      </w:r>
      <w:r>
        <w:br/>
      </w:r>
      <w:r>
        <w:rPr>
          <w:rFonts w:ascii="Times New Roman"/>
          <w:b/>
          <w:i w:val="false"/>
          <w:color w:val="000000"/>
        </w:rPr>
        <w:t>
Сұрау салуды орындау</w:t>
      </w:r>
    </w:p>
    <w:bookmarkEnd w:id="11"/>
    <w:bookmarkStart w:name="z26" w:id="12"/>
    <w:p>
      <w:pPr>
        <w:spacing w:after="0"/>
        <w:ind w:left="0"/>
        <w:jc w:val="both"/>
      </w:pPr>
      <w:r>
        <w:rPr>
          <w:rFonts w:ascii="Times New Roman"/>
          <w:b w:val="false"/>
          <w:i w:val="false"/>
          <w:color w:val="000000"/>
          <w:sz w:val="28"/>
        </w:rPr>
        <w:t xml:space="preserve">
      1. Егер сұрау салуды орындау сұрау салу келіп түскен органның құзырына жатпаса, аталған орган оны дереу өз мемлекетінің тиісті құзыретті органына өткізеді және бұл туралы сұрау салушы Тарапқа мәлімдейді. </w:t>
      </w:r>
      <w:r>
        <w:br/>
      </w:r>
      <w:r>
        <w:rPr>
          <w:rFonts w:ascii="Times New Roman"/>
          <w:b w:val="false"/>
          <w:i w:val="false"/>
          <w:color w:val="000000"/>
          <w:sz w:val="28"/>
        </w:rPr>
        <w:t>
</w:t>
      </w:r>
      <w:r>
        <w:rPr>
          <w:rFonts w:ascii="Times New Roman"/>
          <w:b w:val="false"/>
          <w:i w:val="false"/>
          <w:color w:val="000000"/>
          <w:sz w:val="28"/>
        </w:rPr>
        <w:t xml:space="preserve">
      2. Қажет болса сұрау салынған Тарап, оның пікірі бойынша сұрау салуды орындауға қажетті қосымша мәліметтерді сұратуға құқылы. </w:t>
      </w:r>
      <w:r>
        <w:br/>
      </w:r>
      <w:r>
        <w:rPr>
          <w:rFonts w:ascii="Times New Roman"/>
          <w:b w:val="false"/>
          <w:i w:val="false"/>
          <w:color w:val="000000"/>
          <w:sz w:val="28"/>
        </w:rPr>
        <w:t>
</w:t>
      </w:r>
      <w:r>
        <w:rPr>
          <w:rFonts w:ascii="Times New Roman"/>
          <w:b w:val="false"/>
          <w:i w:val="false"/>
          <w:color w:val="000000"/>
          <w:sz w:val="28"/>
        </w:rPr>
        <w:t xml:space="preserve">
      3. Сұрау салынған Тараптың орталық құзыретті органдары сұрау салудың тез, мейлінше толық және сапалы орындалуын қамтамасыз ету үшін барлық қажетті шараларды қабылдайды. </w:t>
      </w:r>
      <w:r>
        <w:br/>
      </w:r>
      <w:r>
        <w:rPr>
          <w:rFonts w:ascii="Times New Roman"/>
          <w:b w:val="false"/>
          <w:i w:val="false"/>
          <w:color w:val="000000"/>
          <w:sz w:val="28"/>
        </w:rPr>
        <w:t xml:space="preserve">
      Сұрау салудың орындалуына кедергі болатын немесе оны айтарлықтай тежейтін жағдайлар болса, бұл туралы дереу сұрау салушы құзыретті органға хабарланады. </w:t>
      </w:r>
      <w:r>
        <w:br/>
      </w:r>
      <w:r>
        <w:rPr>
          <w:rFonts w:ascii="Times New Roman"/>
          <w:b w:val="false"/>
          <w:i w:val="false"/>
          <w:color w:val="000000"/>
          <w:sz w:val="28"/>
        </w:rPr>
        <w:t>
</w:t>
      </w:r>
      <w:r>
        <w:rPr>
          <w:rFonts w:ascii="Times New Roman"/>
          <w:b w:val="false"/>
          <w:i w:val="false"/>
          <w:color w:val="000000"/>
          <w:sz w:val="28"/>
        </w:rPr>
        <w:t xml:space="preserve">
      4. Сұрау салуды орындау кезінде сұрау салынған Тараптың мемлекет заңдары қолданылады, бірақ сұрау салушы Тараптың өтініші бойынша, егер ол сұрау салынған Тараптың заңдарына немесе халықаралық міндеттемелеріне қайшы келмесе, оның мемлекет заңдары қолданылуы мүмкін. </w:t>
      </w:r>
      <w:r>
        <w:br/>
      </w:r>
      <w:r>
        <w:rPr>
          <w:rFonts w:ascii="Times New Roman"/>
          <w:b w:val="false"/>
          <w:i w:val="false"/>
          <w:color w:val="000000"/>
          <w:sz w:val="28"/>
        </w:rPr>
        <w:t>
</w:t>
      </w:r>
      <w:r>
        <w:rPr>
          <w:rFonts w:ascii="Times New Roman"/>
          <w:b w:val="false"/>
          <w:i w:val="false"/>
          <w:color w:val="000000"/>
          <w:sz w:val="28"/>
        </w:rPr>
        <w:t xml:space="preserve">
      5. Егер сұрау салынған Тараптың құзыретті органы сұрау салуды орындау өз мемлекетінде жүзеге асырылып жатқан қылмыстық қудалауға немесе басқа да өндіріске кедергі келтіруі мүмкін деп есептесе, ол сұрау салуды орындауды кейінге қалдыруы немесе оның орындалуын сұрау салынған тараптың орталық құзыретті органымен консультациялардан кейін қажетті деп тапқан белгілі бір шарттармен байланыстыруы мүмкін. Егер сұрау салушы Тарап көмек көрсетуді осындай шарттармен қабылдаса, ол ондай шарттарды сақтауға тиіс. </w:t>
      </w:r>
      <w:r>
        <w:br/>
      </w:r>
      <w:r>
        <w:rPr>
          <w:rFonts w:ascii="Times New Roman"/>
          <w:b w:val="false"/>
          <w:i w:val="false"/>
          <w:color w:val="000000"/>
          <w:sz w:val="28"/>
        </w:rPr>
        <w:t>
</w:t>
      </w:r>
      <w:r>
        <w:rPr>
          <w:rFonts w:ascii="Times New Roman"/>
          <w:b w:val="false"/>
          <w:i w:val="false"/>
          <w:color w:val="000000"/>
          <w:sz w:val="28"/>
        </w:rPr>
        <w:t xml:space="preserve">
      6. Сұрау салынған Тарап, егер ол туралы сұрау салушы Тарап құзыретті органының өтініші болса, сұрау салу мен оның мазмұнының құпиялылығын қамтамасыз ету үшін барлық қажетті шараларды қабылдайды. Сұрау салынған Тараптың құзыретті органы, сұрау салуды оның құпиялылығын сақтай отырып орындау мүмкін болмаса, бұл туралы сұрау салушы тараптың құзыретті органына хабарлайды, ол мұндай жағдайларда сұрау салуды орындау қажет не қажет еместігін шешеді. </w:t>
      </w:r>
      <w:r>
        <w:br/>
      </w:r>
      <w:r>
        <w:rPr>
          <w:rFonts w:ascii="Times New Roman"/>
          <w:b w:val="false"/>
          <w:i w:val="false"/>
          <w:color w:val="000000"/>
          <w:sz w:val="28"/>
        </w:rPr>
        <w:t>
</w:t>
      </w:r>
      <w:r>
        <w:rPr>
          <w:rFonts w:ascii="Times New Roman"/>
          <w:b w:val="false"/>
          <w:i w:val="false"/>
          <w:color w:val="000000"/>
          <w:sz w:val="28"/>
        </w:rPr>
        <w:t xml:space="preserve">
      7. Сұрау салынған Тараптың құзыретті органы сұрау салушы Тараптың құзыретті органының өтініші болған жағдайда сұрау салудың орындалу барысы туралы оған хабарлап отырады. </w:t>
      </w:r>
      <w:r>
        <w:br/>
      </w:r>
      <w:r>
        <w:rPr>
          <w:rFonts w:ascii="Times New Roman"/>
          <w:b w:val="false"/>
          <w:i w:val="false"/>
          <w:color w:val="000000"/>
          <w:sz w:val="28"/>
        </w:rPr>
        <w:t>
</w:t>
      </w:r>
      <w:r>
        <w:rPr>
          <w:rFonts w:ascii="Times New Roman"/>
          <w:b w:val="false"/>
          <w:i w:val="false"/>
          <w:color w:val="000000"/>
          <w:sz w:val="28"/>
        </w:rPr>
        <w:t xml:space="preserve">
      8. Сұрау салынған Тараптың құзыретті органы мүмкіндігінше қысқа мерзімде сұрау салушы Тараптың құзыретті органынан сұрау салудың орындалу нәтижелері туралы хабарлайды. </w:t>
      </w:r>
      <w:r>
        <w:br/>
      </w:r>
      <w:r>
        <w:rPr>
          <w:rFonts w:ascii="Times New Roman"/>
          <w:b w:val="false"/>
          <w:i w:val="false"/>
          <w:color w:val="000000"/>
          <w:sz w:val="28"/>
        </w:rPr>
        <w:t>
</w:t>
      </w:r>
      <w:r>
        <w:rPr>
          <w:rFonts w:ascii="Times New Roman"/>
          <w:b w:val="false"/>
          <w:i w:val="false"/>
          <w:color w:val="000000"/>
          <w:sz w:val="28"/>
        </w:rPr>
        <w:t>
      9. Тараптардың құзыретті органдары бір-біріне өз мемлекеттерінің заңдарына сәйкес және өз құзырларының шегінде жәрдем көрсетеді.</w:t>
      </w:r>
    </w:p>
    <w:bookmarkEnd w:id="12"/>
    <w:bookmarkStart w:name="z35" w:id="13"/>
    <w:p>
      <w:pPr>
        <w:spacing w:after="0"/>
        <w:ind w:left="0"/>
        <w:jc w:val="left"/>
      </w:pPr>
      <w:r>
        <w:rPr>
          <w:rFonts w:ascii="Times New Roman"/>
          <w:b/>
          <w:i w:val="false"/>
          <w:color w:val="000000"/>
        </w:rPr>
        <w:t xml:space="preserve"> 
7-бап</w:t>
      </w:r>
      <w:r>
        <w:br/>
      </w:r>
      <w:r>
        <w:rPr>
          <w:rFonts w:ascii="Times New Roman"/>
          <w:b/>
          <w:i w:val="false"/>
          <w:color w:val="000000"/>
        </w:rPr>
        <w:t>
Бақылауға алынған жеткізілімдер</w:t>
      </w:r>
    </w:p>
    <w:bookmarkEnd w:id="13"/>
    <w:bookmarkStart w:name="z36" w:id="14"/>
    <w:p>
      <w:pPr>
        <w:spacing w:after="0"/>
        <w:ind w:left="0"/>
        <w:jc w:val="both"/>
      </w:pPr>
      <w:r>
        <w:rPr>
          <w:rFonts w:ascii="Times New Roman"/>
          <w:b w:val="false"/>
          <w:i w:val="false"/>
          <w:color w:val="000000"/>
          <w:sz w:val="28"/>
        </w:rPr>
        <w:t xml:space="preserve">
      1. Тараптар өз мемлекеттерінің заңдары және өз мүмкіндіктерінің шегінде, бұйымдар мен заттардың заңсыз айналымына қатысушы адамдарды анықтау және оларды қылмыстық қудалау мақсатында, кез келген үшінші Тараппен өзара қолайлы келісімдер негізінде айналымына тыйым салынған бұйымдар мен заттарды бақылауға ала отырып, жеткізілімдер әдісінің тиісті қолданылуын көздейтін қажетті шаралар қабылдайды. </w:t>
      </w:r>
      <w:r>
        <w:br/>
      </w:r>
      <w:r>
        <w:rPr>
          <w:rFonts w:ascii="Times New Roman"/>
          <w:b w:val="false"/>
          <w:i w:val="false"/>
          <w:color w:val="000000"/>
          <w:sz w:val="28"/>
        </w:rPr>
        <w:t>
</w:t>
      </w:r>
      <w:r>
        <w:rPr>
          <w:rFonts w:ascii="Times New Roman"/>
          <w:b w:val="false"/>
          <w:i w:val="false"/>
          <w:color w:val="000000"/>
          <w:sz w:val="28"/>
        </w:rPr>
        <w:t xml:space="preserve">
      2. Бақылауға алынған жеткізілімдер әдісін қолдану туралы шешімді қоғамдық қауіпсіздікке төнетін қауіп-қатерді тиісті есепке ала отырып, әрбір нақтылы жағдайда Тараптардың құзыретті органдары қабылдайды және қажет болса Тараптар қол жеткізген қаржылық уағдаластықтар мен сот қарауына қатысты өзара түсіністікті есепке алулары мүмкін. </w:t>
      </w:r>
      <w:r>
        <w:br/>
      </w:r>
      <w:r>
        <w:rPr>
          <w:rFonts w:ascii="Times New Roman"/>
          <w:b w:val="false"/>
          <w:i w:val="false"/>
          <w:color w:val="000000"/>
          <w:sz w:val="28"/>
        </w:rPr>
        <w:t>
</w:t>
      </w:r>
      <w:r>
        <w:rPr>
          <w:rFonts w:ascii="Times New Roman"/>
          <w:b w:val="false"/>
          <w:i w:val="false"/>
          <w:color w:val="000000"/>
          <w:sz w:val="28"/>
        </w:rPr>
        <w:t>
      3. Қол жеткізілген уағдаластықтарға сәйкес, соның ішінде кез келген үшінші Тараптың қатысуымен жүзеге асырылатын жеткізілімдері бақылауға алынған қатысуымен жүзеге асырылатын жеткізілімдері бақылауға алынған ұйымдар мен заттардың заңсыз партиялары қылмыстық-сот жүргізу заңы сақталына отырып, ұсталуы және сақтала отырып немесе алына отырып, яки толық  немесе жартылай ауыстырыла отырып, одан әрі тасымалдану үшін пайдаланылуы мүмкін.</w:t>
      </w:r>
    </w:p>
    <w:bookmarkEnd w:id="14"/>
    <w:bookmarkStart w:name="z39" w:id="15"/>
    <w:p>
      <w:pPr>
        <w:spacing w:after="0"/>
        <w:ind w:left="0"/>
        <w:jc w:val="left"/>
      </w:pPr>
      <w:r>
        <w:rPr>
          <w:rFonts w:ascii="Times New Roman"/>
          <w:b/>
          <w:i w:val="false"/>
          <w:color w:val="000000"/>
        </w:rPr>
        <w:t xml:space="preserve"> 
8-бап</w:t>
      </w:r>
      <w:r>
        <w:br/>
      </w:r>
      <w:r>
        <w:rPr>
          <w:rFonts w:ascii="Times New Roman"/>
          <w:b/>
          <w:i w:val="false"/>
          <w:color w:val="000000"/>
        </w:rPr>
        <w:t>
Қылмыстық іс процесіне қатысушылар мен басқа да адамдарды қорғау</w:t>
      </w:r>
    </w:p>
    <w:bookmarkEnd w:id="15"/>
    <w:p>
      <w:pPr>
        <w:spacing w:after="0"/>
        <w:ind w:left="0"/>
        <w:jc w:val="both"/>
      </w:pPr>
      <w:r>
        <w:rPr>
          <w:rFonts w:ascii="Times New Roman"/>
          <w:b w:val="false"/>
          <w:i w:val="false"/>
          <w:color w:val="000000"/>
          <w:sz w:val="28"/>
        </w:rPr>
        <w:t>      Тараптар өз мемлекеттері заңдарының негізінде, тиісті жағдайларда олардың айғақтары немесе іс-әрекеттері ұйымдасқан қылмыстық топтар әрекетінің алдын алу не жолын кесу, немесе қылмыстық істердің тергелуі мен сотта қаралуы үшін үлкен маңызы бар, яки ондай болуы мүмкін адамдардың, ал қажет болған жағдайда олардың жақын туыстарының қауіпсіздігін қамтамасыз ету бойынша өзара негізде келісілген іс-шараларды жүзеге асырады.</w:t>
      </w:r>
    </w:p>
    <w:bookmarkStart w:name="z40" w:id="16"/>
    <w:p>
      <w:pPr>
        <w:spacing w:after="0"/>
        <w:ind w:left="0"/>
        <w:jc w:val="left"/>
      </w:pPr>
      <w:r>
        <w:rPr>
          <w:rFonts w:ascii="Times New Roman"/>
          <w:b/>
          <w:i w:val="false"/>
          <w:color w:val="000000"/>
        </w:rPr>
        <w:t xml:space="preserve"> 
9-бап</w:t>
      </w:r>
      <w:r>
        <w:br/>
      </w:r>
      <w:r>
        <w:rPr>
          <w:rFonts w:ascii="Times New Roman"/>
          <w:b/>
          <w:i w:val="false"/>
          <w:color w:val="000000"/>
        </w:rPr>
        <w:t>
Орталық құзыретті органдар арасындағы келісімдер</w:t>
      </w:r>
    </w:p>
    <w:bookmarkEnd w:id="16"/>
    <w:p>
      <w:pPr>
        <w:spacing w:after="0"/>
        <w:ind w:left="0"/>
        <w:jc w:val="both"/>
      </w:pPr>
      <w:r>
        <w:rPr>
          <w:rFonts w:ascii="Times New Roman"/>
          <w:b w:val="false"/>
          <w:i w:val="false"/>
          <w:color w:val="000000"/>
          <w:sz w:val="28"/>
        </w:rPr>
        <w:t>      Осы Келісімді жүзеге асыру мақсатында Тараптардың орталық құзыретті органдары жекелеген келісімдер жасай алады.</w:t>
      </w:r>
    </w:p>
    <w:bookmarkStart w:name="z41" w:id="17"/>
    <w:p>
      <w:pPr>
        <w:spacing w:after="0"/>
        <w:ind w:left="0"/>
        <w:jc w:val="left"/>
      </w:pPr>
      <w:r>
        <w:rPr>
          <w:rFonts w:ascii="Times New Roman"/>
          <w:b/>
          <w:i w:val="false"/>
          <w:color w:val="000000"/>
        </w:rPr>
        <w:t xml:space="preserve"> 
10-бап</w:t>
      </w:r>
      <w:r>
        <w:br/>
      </w:r>
      <w:r>
        <w:rPr>
          <w:rFonts w:ascii="Times New Roman"/>
          <w:b/>
          <w:i w:val="false"/>
          <w:color w:val="000000"/>
        </w:rPr>
        <w:t>
Шығындар</w:t>
      </w:r>
    </w:p>
    <w:bookmarkEnd w:id="17"/>
    <w:bookmarkStart w:name="z42" w:id="18"/>
    <w:p>
      <w:pPr>
        <w:spacing w:after="0"/>
        <w:ind w:left="0"/>
        <w:jc w:val="both"/>
      </w:pPr>
      <w:r>
        <w:rPr>
          <w:rFonts w:ascii="Times New Roman"/>
          <w:b w:val="false"/>
          <w:i w:val="false"/>
          <w:color w:val="000000"/>
          <w:sz w:val="28"/>
        </w:rPr>
        <w:t>
      1. Осы Келісімді жүзеге асыру барысында пайда болатын шығындарды, егер әрбір нақты жағдайда басқадай тәртіп келісілмеген болса, Тараптар дербес өтейді.</w:t>
      </w:r>
      <w:r>
        <w:br/>
      </w:r>
      <w:r>
        <w:rPr>
          <w:rFonts w:ascii="Times New Roman"/>
          <w:b w:val="false"/>
          <w:i w:val="false"/>
          <w:color w:val="000000"/>
          <w:sz w:val="28"/>
        </w:rPr>
        <w:t>
</w:t>
      </w:r>
      <w:r>
        <w:rPr>
          <w:rFonts w:ascii="Times New Roman"/>
          <w:b w:val="false"/>
          <w:i w:val="false"/>
          <w:color w:val="000000"/>
          <w:sz w:val="28"/>
        </w:rPr>
        <w:t>
      2. Қажет болған жағдайда Тараптар бір-біріне қылмыспен күрес жүргізу бойынша нақты міндеттерді шешу үшін қажетті ақысыз, соның ішінде құрал-жабдықтармен және материалдармен көмек көрсете алады.</w:t>
      </w:r>
    </w:p>
    <w:bookmarkEnd w:id="18"/>
    <w:bookmarkStart w:name="z44" w:id="19"/>
    <w:p>
      <w:pPr>
        <w:spacing w:after="0"/>
        <w:ind w:left="0"/>
        <w:jc w:val="left"/>
      </w:pPr>
      <w:r>
        <w:rPr>
          <w:rFonts w:ascii="Times New Roman"/>
          <w:b/>
          <w:i w:val="false"/>
          <w:color w:val="000000"/>
        </w:rPr>
        <w:t xml:space="preserve"> 
11-бап</w:t>
      </w:r>
      <w:r>
        <w:br/>
      </w:r>
      <w:r>
        <w:rPr>
          <w:rFonts w:ascii="Times New Roman"/>
          <w:b/>
          <w:i w:val="false"/>
          <w:color w:val="000000"/>
        </w:rPr>
        <w:t>
Тілдер</w:t>
      </w:r>
    </w:p>
    <w:bookmarkEnd w:id="19"/>
    <w:p>
      <w:pPr>
        <w:spacing w:after="0"/>
        <w:ind w:left="0"/>
        <w:jc w:val="both"/>
      </w:pPr>
      <w:r>
        <w:rPr>
          <w:rFonts w:ascii="Times New Roman"/>
          <w:b w:val="false"/>
          <w:i w:val="false"/>
          <w:color w:val="000000"/>
          <w:sz w:val="28"/>
        </w:rPr>
        <w:t>      Тараптардың құзырлы органдары ынтымақтастықты жүзеге асыру кезінде орыс тілін пайдаланады.</w:t>
      </w:r>
    </w:p>
    <w:bookmarkStart w:name="z45" w:id="20"/>
    <w:p>
      <w:pPr>
        <w:spacing w:after="0"/>
        <w:ind w:left="0"/>
        <w:jc w:val="left"/>
      </w:pPr>
      <w:r>
        <w:rPr>
          <w:rFonts w:ascii="Times New Roman"/>
          <w:b/>
          <w:i w:val="false"/>
          <w:color w:val="000000"/>
        </w:rPr>
        <w:t xml:space="preserve"> 
12-бап</w:t>
      </w:r>
      <w:r>
        <w:br/>
      </w:r>
      <w:r>
        <w:rPr>
          <w:rFonts w:ascii="Times New Roman"/>
          <w:b/>
          <w:i w:val="false"/>
          <w:color w:val="000000"/>
        </w:rPr>
        <w:t>
Жұмыс кездесулері мен консультациялар</w:t>
      </w:r>
    </w:p>
    <w:bookmarkEnd w:id="20"/>
    <w:bookmarkStart w:name="z46" w:id="21"/>
    <w:p>
      <w:pPr>
        <w:spacing w:after="0"/>
        <w:ind w:left="0"/>
        <w:jc w:val="both"/>
      </w:pPr>
      <w:r>
        <w:rPr>
          <w:rFonts w:ascii="Times New Roman"/>
          <w:b w:val="false"/>
          <w:i w:val="false"/>
          <w:color w:val="000000"/>
          <w:sz w:val="28"/>
        </w:rPr>
        <w:t>
      1. Қажет болған жағдайда, Тараптардың немесе олардың орталық құзыретті органдарының өкілдері осы Келісімнің негізіндегі ынтымақтастықты нығайту және тиімділігін арттыру мәселелерін қарастыру мақсатында жұмыс кездесулері мен консултациялар өткізеді.</w:t>
      </w:r>
      <w:r>
        <w:br/>
      </w:r>
      <w:r>
        <w:rPr>
          <w:rFonts w:ascii="Times New Roman"/>
          <w:b w:val="false"/>
          <w:i w:val="false"/>
          <w:color w:val="000000"/>
          <w:sz w:val="28"/>
        </w:rPr>
        <w:t>
</w:t>
      </w:r>
      <w:r>
        <w:rPr>
          <w:rFonts w:ascii="Times New Roman"/>
          <w:b w:val="false"/>
          <w:i w:val="false"/>
          <w:color w:val="000000"/>
          <w:sz w:val="28"/>
        </w:rPr>
        <w:t>
      2. Осы Келісімнің ережелерін түсіндіруге немесе қолдануға қатысты барлық даулы мәселелері Тараптар арасындағы консултациялар мен келіссөздер арқылы шешіледі.</w:t>
      </w:r>
    </w:p>
    <w:bookmarkEnd w:id="21"/>
    <w:bookmarkStart w:name="z48" w:id="22"/>
    <w:p>
      <w:pPr>
        <w:spacing w:after="0"/>
        <w:ind w:left="0"/>
        <w:jc w:val="left"/>
      </w:pPr>
      <w:r>
        <w:rPr>
          <w:rFonts w:ascii="Times New Roman"/>
          <w:b/>
          <w:i w:val="false"/>
          <w:color w:val="000000"/>
        </w:rPr>
        <w:t xml:space="preserve"> 
13-бап</w:t>
      </w:r>
      <w:r>
        <w:br/>
      </w:r>
      <w:r>
        <w:rPr>
          <w:rFonts w:ascii="Times New Roman"/>
          <w:b/>
          <w:i w:val="false"/>
          <w:color w:val="000000"/>
        </w:rPr>
        <w:t>
Басқа да халықаралық шарттарға қатысы</w:t>
      </w:r>
    </w:p>
    <w:bookmarkEnd w:id="22"/>
    <w:p>
      <w:pPr>
        <w:spacing w:after="0"/>
        <w:ind w:left="0"/>
        <w:jc w:val="both"/>
      </w:pPr>
      <w:r>
        <w:rPr>
          <w:rFonts w:ascii="Times New Roman"/>
          <w:b w:val="false"/>
          <w:i w:val="false"/>
          <w:color w:val="000000"/>
          <w:sz w:val="28"/>
        </w:rPr>
        <w:t>      Осы Келісімнің ережелері Тараптардың, олар қатысушылары болып табылатын басқа да халықаралық шарттары бойынша құқықтары мен міндеттемелерін қозғамайды.</w:t>
      </w:r>
    </w:p>
    <w:bookmarkStart w:name="z49" w:id="23"/>
    <w:p>
      <w:pPr>
        <w:spacing w:after="0"/>
        <w:ind w:left="0"/>
        <w:jc w:val="left"/>
      </w:pPr>
      <w:r>
        <w:rPr>
          <w:rFonts w:ascii="Times New Roman"/>
          <w:b/>
          <w:i w:val="false"/>
          <w:color w:val="000000"/>
        </w:rPr>
        <w:t xml:space="preserve"> 
14-бап</w:t>
      </w:r>
      <w:r>
        <w:br/>
      </w:r>
      <w:r>
        <w:rPr>
          <w:rFonts w:ascii="Times New Roman"/>
          <w:b/>
          <w:i w:val="false"/>
          <w:color w:val="000000"/>
        </w:rPr>
        <w:t>
Өзгертулер мен толықтырулар енгізу</w:t>
      </w:r>
    </w:p>
    <w:bookmarkEnd w:id="23"/>
    <w:p>
      <w:pPr>
        <w:spacing w:after="0"/>
        <w:ind w:left="0"/>
        <w:jc w:val="both"/>
      </w:pPr>
      <w:r>
        <w:rPr>
          <w:rFonts w:ascii="Times New Roman"/>
          <w:b w:val="false"/>
          <w:i w:val="false"/>
          <w:color w:val="000000"/>
          <w:sz w:val="28"/>
        </w:rPr>
        <w:t>      Тараптардың келісімімен осы Келісімге осы Келісімнің 15-бабының ережелеріне сәйкес күшіне енетін және осы Келісімнің ажырамас бөлігі болып табылатын жеке хаттамалармен ресімделетін өзгертулер мен толықтырулар енгізілуі мүмкін.</w:t>
      </w:r>
    </w:p>
    <w:bookmarkStart w:name="z50" w:id="24"/>
    <w:p>
      <w:pPr>
        <w:spacing w:after="0"/>
        <w:ind w:left="0"/>
        <w:jc w:val="left"/>
      </w:pPr>
      <w:r>
        <w:rPr>
          <w:rFonts w:ascii="Times New Roman"/>
          <w:b/>
          <w:i w:val="false"/>
          <w:color w:val="000000"/>
        </w:rPr>
        <w:t xml:space="preserve"> 
15-бап</w:t>
      </w:r>
      <w:r>
        <w:br/>
      </w:r>
      <w:r>
        <w:rPr>
          <w:rFonts w:ascii="Times New Roman"/>
          <w:b/>
          <w:i w:val="false"/>
          <w:color w:val="000000"/>
        </w:rPr>
        <w:t>
Қорытынды ережелер</w:t>
      </w:r>
    </w:p>
    <w:bookmarkEnd w:id="24"/>
    <w:p>
      <w:pPr>
        <w:spacing w:after="0"/>
        <w:ind w:left="0"/>
        <w:jc w:val="both"/>
      </w:pPr>
      <w:r>
        <w:rPr>
          <w:rFonts w:ascii="Times New Roman"/>
          <w:b w:val="false"/>
          <w:i w:val="false"/>
          <w:color w:val="000000"/>
          <w:sz w:val="28"/>
        </w:rPr>
        <w:t>      Осы Келісім Тараптардың оның күшіне енуі үшін қажет мемлекетішілік рәсімдерді ооындағаны туралы соңғы жазбаша мәлімдемелер келіп түскен күннен бастап күшіне енеді.</w:t>
      </w:r>
      <w:r>
        <w:br/>
      </w:r>
      <w:r>
        <w:rPr>
          <w:rFonts w:ascii="Times New Roman"/>
          <w:b w:val="false"/>
          <w:i w:val="false"/>
          <w:color w:val="000000"/>
          <w:sz w:val="28"/>
        </w:rPr>
        <w:t>
      Осы Келісім Тараптардың бірі екінші Тарапқа оның қолданысын тоқтату туралы ниетін жазбаша хабарлағанға дейін өз күшінде болады. Мұндай жағдайда осы Келісім аталған мәлімдемені екінші Тарап алғаннан кейін алты айдан соң өз күшін тоқтатады.</w:t>
      </w:r>
      <w:r>
        <w:br/>
      </w:r>
      <w:r>
        <w:rPr>
          <w:rFonts w:ascii="Times New Roman"/>
          <w:b w:val="false"/>
          <w:i w:val="false"/>
          <w:color w:val="000000"/>
          <w:sz w:val="28"/>
        </w:rPr>
        <w:t>
      Ташкент қаласында 1998 жылғы 30 қазанда екі данада, әрқайсысы қазақ, өзбек және орыс тілдерінде жасалды және де барлық мәтіндердің күші бірдей.</w:t>
      </w:r>
      <w:r>
        <w:br/>
      </w:r>
      <w:r>
        <w:rPr>
          <w:rFonts w:ascii="Times New Roman"/>
          <w:b w:val="false"/>
          <w:i w:val="false"/>
          <w:color w:val="000000"/>
          <w:sz w:val="28"/>
        </w:rPr>
        <w:t>
      Осы Келісімді түсіндіру мақсатында орыс тіліндегі мәтін қолданылады.</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w:t>
      </w:r>
      <w:r>
        <w:br/>
      </w:r>
      <w:r>
        <w:rPr>
          <w:rFonts w:ascii="Times New Roman"/>
          <w:b w:val="false"/>
          <w:i w:val="false"/>
          <w:color w:val="000000"/>
          <w:sz w:val="28"/>
        </w:rPr>
        <w:t>
      Омарбекова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