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abb7" w14:textId="0bfa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 жүйесінің ақпараттық-телекоммуникациялық қызмет көрсету орталығы" жабық акционерлік қоғамын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10 шілде N 956. Күші жойылды - ҚР Үкіметінің 2000.10.05. N 1501 қаулысымен. ~P001501</w:t>
      </w:r>
    </w:p>
    <w:p>
      <w:pPr>
        <w:spacing w:after="0"/>
        <w:ind w:left="0"/>
        <w:jc w:val="both"/>
      </w:pPr>
      <w:bookmarkStart w:name="z0" w:id="0"/>
      <w:r>
        <w:rPr>
          <w:rFonts w:ascii="Times New Roman"/>
          <w:b w:val="false"/>
          <w:i w:val="false"/>
          <w:color w:val="000000"/>
          <w:sz w:val="28"/>
        </w:rPr>
        <w:t xml:space="preserve">
      Ақпараттандыру процесiн интеграциялау мен бiрдейлендiру және мемлекеттiк мекемелердi ақпараттандыруға жұмсалатын шығындарды оңтайландыру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мен Қазақстан Республикасының Ұлттық Банкi (келiсiм бойынша) 1999 жылдың 20 шiлдесiне дейiн мерзiмде заңдарда белгiленген тәртiппен Қаржы жүйесiн ақпараттандыру орталығы" республикалық мемлекеттiк кәсiпорны мен "Банкаралық және қаржы телекоммуникацияларының орталығы" жабық акционерлiк қоғамын жарғылық капиталына мемлекет 100 % қатысатын "Мемлекеттiк қаржы жүйесiнiң ақпараттық-телекоммуникациялық қызмет көрсету орталығы" жабық акционерлiк қоғамы (бұдан әрi - АТҚО) етiп құра отырып бiрiктiру жүргiзсiн. </w:t>
      </w:r>
      <w:r>
        <w:br/>
      </w:r>
      <w:r>
        <w:rPr>
          <w:rFonts w:ascii="Times New Roman"/>
          <w:b w:val="false"/>
          <w:i w:val="false"/>
          <w:color w:val="000000"/>
          <w:sz w:val="28"/>
        </w:rPr>
        <w:t xml:space="preserve">
      2. Қазақстан Республикасының Қаржы министрлiгі, Мемлекеттiк кiрiс министрлiгi мен Еңбек және халықты әлеуметтiк қорғау министрлiгi 1999 жылдың 1 қыркүйегiне дейiнгi мерзiмде АТҚО-ға қажеттi жабдықтар мен бағдарламалық қамтамасыз етудi берсiн. </w:t>
      </w:r>
      <w:r>
        <w:br/>
      </w:r>
      <w:r>
        <w:rPr>
          <w:rFonts w:ascii="Times New Roman"/>
          <w:b w:val="false"/>
          <w:i w:val="false"/>
          <w:color w:val="000000"/>
          <w:sz w:val="28"/>
        </w:rPr>
        <w:t xml:space="preserve">
      3. Қазақстан Республикасының Қаржы министрлiгi Қазақстан Республикасы Ұлттық Банкiнiң, Мемлекеттiк кiрiс министрлiгiнiң және Еңбек және халықты әлеуметтiк қорғау министрлiгiнiң келiсiмi бойынша 1999 жылдың 20 шiлдесiне дейiнгi мерзiмде АТҚО-ның жарғысын бекiтсiн. </w:t>
      </w:r>
      <w:r>
        <w:br/>
      </w:r>
      <w:r>
        <w:rPr>
          <w:rFonts w:ascii="Times New Roman"/>
          <w:b w:val="false"/>
          <w:i w:val="false"/>
          <w:color w:val="000000"/>
          <w:sz w:val="28"/>
        </w:rPr>
        <w:t xml:space="preserve">
      4. Қазақстан Республикасының Әдiлет министрлiгi 1999 жылдың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1 тамызына дейiнгi мерзiмде заңдарда белгiленген тәртiппен АТҚО-ны </w:t>
      </w:r>
    </w:p>
    <w:p>
      <w:pPr>
        <w:spacing w:after="0"/>
        <w:ind w:left="0"/>
        <w:jc w:val="both"/>
      </w:pPr>
      <w:r>
        <w:rPr>
          <w:rFonts w:ascii="Times New Roman"/>
          <w:b w:val="false"/>
          <w:i w:val="false"/>
          <w:color w:val="000000"/>
          <w:sz w:val="28"/>
        </w:rPr>
        <w:t>тiркесiн.</w:t>
      </w:r>
    </w:p>
    <w:p>
      <w:pPr>
        <w:spacing w:after="0"/>
        <w:ind w:left="0"/>
        <w:jc w:val="both"/>
      </w:pPr>
      <w:r>
        <w:rPr>
          <w:rFonts w:ascii="Times New Roman"/>
          <w:b w:val="false"/>
          <w:i w:val="false"/>
          <w:color w:val="000000"/>
          <w:sz w:val="28"/>
        </w:rPr>
        <w:t xml:space="preserve">     5. Қазақстан Республикасының Қаржы министрлiгiне, Қазақстан </w:t>
      </w:r>
    </w:p>
    <w:p>
      <w:pPr>
        <w:spacing w:after="0"/>
        <w:ind w:left="0"/>
        <w:jc w:val="both"/>
      </w:pPr>
      <w:r>
        <w:rPr>
          <w:rFonts w:ascii="Times New Roman"/>
          <w:b w:val="false"/>
          <w:i w:val="false"/>
          <w:color w:val="000000"/>
          <w:sz w:val="28"/>
        </w:rPr>
        <w:t xml:space="preserve">Республикасының Мемлекеттiк кiрiс министрлiгi мен Қазақстан  </w:t>
      </w:r>
    </w:p>
    <w:p>
      <w:pPr>
        <w:spacing w:after="0"/>
        <w:ind w:left="0"/>
        <w:jc w:val="both"/>
      </w:pPr>
      <w:r>
        <w:rPr>
          <w:rFonts w:ascii="Times New Roman"/>
          <w:b w:val="false"/>
          <w:i w:val="false"/>
          <w:color w:val="000000"/>
          <w:sz w:val="28"/>
        </w:rPr>
        <w:t xml:space="preserve">Республикасының Ұлттық Банкiне АТҚО акцияларының мемлекеттiк пакетiн </w:t>
      </w:r>
    </w:p>
    <w:p>
      <w:pPr>
        <w:spacing w:after="0"/>
        <w:ind w:left="0"/>
        <w:jc w:val="both"/>
      </w:pPr>
      <w:r>
        <w:rPr>
          <w:rFonts w:ascii="Times New Roman"/>
          <w:b w:val="false"/>
          <w:i w:val="false"/>
          <w:color w:val="000000"/>
          <w:sz w:val="28"/>
        </w:rPr>
        <w:t>бара-бар негiзде иелену мен пайдалануға уәкiлеттiк берiлсiн.</w:t>
      </w:r>
    </w:p>
    <w:p>
      <w:pPr>
        <w:spacing w:after="0"/>
        <w:ind w:left="0"/>
        <w:jc w:val="both"/>
      </w:pPr>
      <w:r>
        <w:rPr>
          <w:rFonts w:ascii="Times New Roman"/>
          <w:b w:val="false"/>
          <w:i w:val="false"/>
          <w:color w:val="000000"/>
          <w:sz w:val="28"/>
        </w:rPr>
        <w:t xml:space="preserve">     6. АТҚО-ның акционерлік жиналысына АТҚО директорлар кеңесін мына </w:t>
      </w:r>
    </w:p>
    <w:p>
      <w:pPr>
        <w:spacing w:after="0"/>
        <w:ind w:left="0"/>
        <w:jc w:val="both"/>
      </w:pPr>
      <w:r>
        <w:rPr>
          <w:rFonts w:ascii="Times New Roman"/>
          <w:b w:val="false"/>
          <w:i w:val="false"/>
          <w:color w:val="000000"/>
          <w:sz w:val="28"/>
        </w:rPr>
        <w:t>құрамда сайлауға  ұсыныс берілсін: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Абдуллина                 - Ұлттық Банк төрағасының</w:t>
      </w:r>
    </w:p>
    <w:p>
      <w:pPr>
        <w:spacing w:after="0"/>
        <w:ind w:left="0"/>
        <w:jc w:val="both"/>
      </w:pPr>
      <w:r>
        <w:rPr>
          <w:rFonts w:ascii="Times New Roman"/>
          <w:b w:val="false"/>
          <w:i w:val="false"/>
          <w:color w:val="000000"/>
          <w:sz w:val="28"/>
        </w:rPr>
        <w:t>     Нәйла Құрманбекқызы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Әбдірахманов              - "Банкаралық және қаржы</w:t>
      </w:r>
    </w:p>
    <w:p>
      <w:pPr>
        <w:spacing w:after="0"/>
        <w:ind w:left="0"/>
        <w:jc w:val="both"/>
      </w:pPr>
      <w:r>
        <w:rPr>
          <w:rFonts w:ascii="Times New Roman"/>
          <w:b w:val="false"/>
          <w:i w:val="false"/>
          <w:color w:val="000000"/>
          <w:sz w:val="28"/>
        </w:rPr>
        <w:t>     Болат Қамарханұлы           телекоммуникацияларының</w:t>
      </w:r>
    </w:p>
    <w:p>
      <w:pPr>
        <w:spacing w:after="0"/>
        <w:ind w:left="0"/>
        <w:jc w:val="both"/>
      </w:pPr>
      <w:r>
        <w:rPr>
          <w:rFonts w:ascii="Times New Roman"/>
          <w:b w:val="false"/>
          <w:i w:val="false"/>
          <w:color w:val="000000"/>
          <w:sz w:val="28"/>
        </w:rPr>
        <w:t>                                 орталығы" ЖАҚ-ның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Бектасов                  - Қазақстан Республикасының</w:t>
      </w:r>
    </w:p>
    <w:p>
      <w:pPr>
        <w:spacing w:after="0"/>
        <w:ind w:left="0"/>
        <w:jc w:val="both"/>
      </w:pPr>
      <w:r>
        <w:rPr>
          <w:rFonts w:ascii="Times New Roman"/>
          <w:b w:val="false"/>
          <w:i w:val="false"/>
          <w:color w:val="000000"/>
          <w:sz w:val="28"/>
        </w:rPr>
        <w:t>     Әбен Ағыбайұлы              Мемлекеттік кіріс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Нұрпейісов                - Қазақстан Республикасының</w:t>
      </w:r>
    </w:p>
    <w:p>
      <w:pPr>
        <w:spacing w:after="0"/>
        <w:ind w:left="0"/>
        <w:jc w:val="both"/>
      </w:pPr>
      <w:r>
        <w:rPr>
          <w:rFonts w:ascii="Times New Roman"/>
          <w:b w:val="false"/>
          <w:i w:val="false"/>
          <w:color w:val="000000"/>
          <w:sz w:val="28"/>
        </w:rPr>
        <w:t>     Қайрат Айтмұхамбетұлы       Мемлекеттік кіріс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Жәмішев                   - Қазақстан Республикасының Қаржы</w:t>
      </w:r>
    </w:p>
    <w:p>
      <w:pPr>
        <w:spacing w:after="0"/>
        <w:ind w:left="0"/>
        <w:jc w:val="both"/>
      </w:pPr>
      <w:r>
        <w:rPr>
          <w:rFonts w:ascii="Times New Roman"/>
          <w:b w:val="false"/>
          <w:i w:val="false"/>
          <w:color w:val="000000"/>
          <w:sz w:val="28"/>
        </w:rPr>
        <w:t>     Болат Бидахметұлы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Исин                      - "Қаржы жүйесін ақпараттандыру</w:t>
      </w:r>
    </w:p>
    <w:p>
      <w:pPr>
        <w:spacing w:after="0"/>
        <w:ind w:left="0"/>
        <w:jc w:val="both"/>
      </w:pPr>
      <w:r>
        <w:rPr>
          <w:rFonts w:ascii="Times New Roman"/>
          <w:b w:val="false"/>
          <w:i w:val="false"/>
          <w:color w:val="000000"/>
          <w:sz w:val="28"/>
        </w:rPr>
        <w:t>     Нұрлан Құрманғалиұлы        орталығы" РМК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