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f84b" w14:textId="736f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шілде N 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Барлау жұмыстарын жүргізу және "Протон" ракета тасығыштың авариясының зардаптарын жою жөніндегі іс-шараларды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әкіміне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резервінен "Протон" ракета тасығыштың авариясының зардаптарын жоюға 10(он)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Қарағанды облысының әкімі 1999 жылдың ІҮ тоқсанның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Қазақстан Республикасының Төтенше жағдайлар жөніндегі агенттігіне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орындалған жұмыстардың көлемі мен құны туралы баяндасын.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орындалуын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