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46e38" w14:textId="cd46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нтуан Биденің адвокаттық қызметіне ақы тө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8 маусым N 80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ТР Металз, Табани компанияларының талап-арыздары бойынша Париж Сауда Сотының шешіміне Париж қаласының Аппеляциялық Сотында және МеталзРуссия компаниясының талап-арызы бойынша Париж қаласының Сауда Сотында Қазақстан Республикасының мүдделерін қорғау мақсатында, сондай-ақ Қазақстан Республикасының Үкіметі мен адвокат Антуан Биденің арасында 1997 жылғы 6 қазанда жасалған шартқ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ігі Қазақстан Республикасы Үкіметінің 1999 жылға арналған резервінен Антуан Биденің шығыстары мен гонорарларын төлеуге 30 000 (отыз мың) АҚШ долларына баламды мөлшерінде сома бө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Әділет министрлігі белгіленг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ртіппен осы қаулының 1-тармағының негізінде бөлінетін қарж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даланылуы жөнінде есеп беруді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марбекова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рбаев Е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