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d8c5" w14:textId="6d6d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1 маусым N 682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Үкіметі мен Ресей Федерациясының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Үкіметі арасындағы Қазақстан Республикасының Ресей Федерациясындағы </w:t>
      </w:r>
    </w:p>
    <w:p>
      <w:pPr>
        <w:spacing w:after="0"/>
        <w:ind w:left="0"/>
        <w:jc w:val="both"/>
      </w:pPr>
      <w:r>
        <w:rPr>
          <w:rFonts w:ascii="Times New Roman"/>
          <w:b w:val="false"/>
          <w:i w:val="false"/>
          <w:color w:val="000000"/>
          <w:sz w:val="28"/>
        </w:rPr>
        <w:t xml:space="preserve">және Ресей Федерациясының Қазақстан Республикасындағы дипломатиялық </w:t>
      </w:r>
    </w:p>
    <w:p>
      <w:pPr>
        <w:spacing w:after="0"/>
        <w:ind w:left="0"/>
        <w:jc w:val="both"/>
      </w:pPr>
      <w:r>
        <w:rPr>
          <w:rFonts w:ascii="Times New Roman"/>
          <w:b w:val="false"/>
          <w:i w:val="false"/>
          <w:color w:val="000000"/>
          <w:sz w:val="28"/>
        </w:rPr>
        <w:t xml:space="preserve">өкілдіктері мен консулдық мекемелерін орналастыру және оларға қызмет </w:t>
      </w:r>
    </w:p>
    <w:p>
      <w:pPr>
        <w:spacing w:after="0"/>
        <w:ind w:left="0"/>
        <w:jc w:val="both"/>
      </w:pPr>
      <w:r>
        <w:rPr>
          <w:rFonts w:ascii="Times New Roman"/>
          <w:b w:val="false"/>
          <w:i w:val="false"/>
          <w:color w:val="000000"/>
          <w:sz w:val="28"/>
        </w:rPr>
        <w:t xml:space="preserve">көрсету шарттары туралы келісімді бекіту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Ресей Федерациясының</w:t>
      </w:r>
    </w:p>
    <w:p>
      <w:pPr>
        <w:spacing w:after="0"/>
        <w:ind w:left="0"/>
        <w:jc w:val="both"/>
      </w:pPr>
      <w:r>
        <w:rPr>
          <w:rFonts w:ascii="Times New Roman"/>
          <w:b w:val="false"/>
          <w:i w:val="false"/>
          <w:color w:val="000000"/>
          <w:sz w:val="28"/>
        </w:rPr>
        <w:t>             Үкіметі арасындағы Қазақстан Республикасының Ресей</w:t>
      </w:r>
    </w:p>
    <w:p>
      <w:pPr>
        <w:spacing w:after="0"/>
        <w:ind w:left="0"/>
        <w:jc w:val="both"/>
      </w:pPr>
      <w:r>
        <w:rPr>
          <w:rFonts w:ascii="Times New Roman"/>
          <w:b w:val="false"/>
          <w:i w:val="false"/>
          <w:color w:val="000000"/>
          <w:sz w:val="28"/>
        </w:rPr>
        <w:t>            Федерациясындағы және Ресей Федерациясының Қазақстан</w:t>
      </w:r>
    </w:p>
    <w:p>
      <w:pPr>
        <w:spacing w:after="0"/>
        <w:ind w:left="0"/>
        <w:jc w:val="both"/>
      </w:pPr>
      <w:r>
        <w:rPr>
          <w:rFonts w:ascii="Times New Roman"/>
          <w:b w:val="false"/>
          <w:i w:val="false"/>
          <w:color w:val="000000"/>
          <w:sz w:val="28"/>
        </w:rPr>
        <w:t>           Республикасындағы дипломатиялық өкілдіктері мен консулдық</w:t>
      </w:r>
    </w:p>
    <w:p>
      <w:pPr>
        <w:spacing w:after="0"/>
        <w:ind w:left="0"/>
        <w:jc w:val="both"/>
      </w:pPr>
      <w:r>
        <w:rPr>
          <w:rFonts w:ascii="Times New Roman"/>
          <w:b w:val="false"/>
          <w:i w:val="false"/>
          <w:color w:val="000000"/>
          <w:sz w:val="28"/>
        </w:rPr>
        <w:t>          мекемелерін орналастыру және оларға қызмет көрсету шарттары</w:t>
      </w:r>
    </w:p>
    <w:p>
      <w:pPr>
        <w:spacing w:after="0"/>
        <w:ind w:left="0"/>
        <w:jc w:val="both"/>
      </w:pPr>
      <w:r>
        <w:rPr>
          <w:rFonts w:ascii="Times New Roman"/>
          <w:b w:val="false"/>
          <w:i w:val="false"/>
          <w:color w:val="000000"/>
          <w:sz w:val="28"/>
        </w:rPr>
        <w:t>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қаласында 1998 жылғы 12 қазанда жасалған Қазақстан </w:t>
      </w:r>
    </w:p>
    <w:p>
      <w:pPr>
        <w:spacing w:after="0"/>
        <w:ind w:left="0"/>
        <w:jc w:val="both"/>
      </w:pPr>
      <w:r>
        <w:rPr>
          <w:rFonts w:ascii="Times New Roman"/>
          <w:b w:val="false"/>
          <w:i w:val="false"/>
          <w:color w:val="000000"/>
          <w:sz w:val="28"/>
        </w:rPr>
        <w:t xml:space="preserve">Республикасының Үкіметі мен Ресей Федерациясының Үкіметі арасындағы </w:t>
      </w:r>
    </w:p>
    <w:p>
      <w:pPr>
        <w:spacing w:after="0"/>
        <w:ind w:left="0"/>
        <w:jc w:val="both"/>
      </w:pPr>
      <w:r>
        <w:rPr>
          <w:rFonts w:ascii="Times New Roman"/>
          <w:b w:val="false"/>
          <w:i w:val="false"/>
          <w:color w:val="000000"/>
          <w:sz w:val="28"/>
        </w:rPr>
        <w:t xml:space="preserve">Қазақстан Республикасының Ресей Федерациясындағы және Ресей Федерациясының </w:t>
      </w:r>
    </w:p>
    <w:p>
      <w:pPr>
        <w:spacing w:after="0"/>
        <w:ind w:left="0"/>
        <w:jc w:val="both"/>
      </w:pPr>
      <w:r>
        <w:rPr>
          <w:rFonts w:ascii="Times New Roman"/>
          <w:b w:val="false"/>
          <w:i w:val="false"/>
          <w:color w:val="000000"/>
          <w:sz w:val="28"/>
        </w:rPr>
        <w:t xml:space="preserve">Қазақстан Республикасындағы дипломатиялық өкілдіктері мен консулдық </w:t>
      </w:r>
    </w:p>
    <w:p>
      <w:pPr>
        <w:spacing w:after="0"/>
        <w:ind w:left="0"/>
        <w:jc w:val="both"/>
      </w:pPr>
      <w:r>
        <w:rPr>
          <w:rFonts w:ascii="Times New Roman"/>
          <w:b w:val="false"/>
          <w:i w:val="false"/>
          <w:color w:val="000000"/>
          <w:sz w:val="28"/>
        </w:rPr>
        <w:t xml:space="preserve">мекемелерін орналастыру және оларға қызмет көрсету шарттары туралы келісім </w:t>
      </w:r>
    </w:p>
    <w:p>
      <w:pPr>
        <w:spacing w:after="0"/>
        <w:ind w:left="0"/>
        <w:jc w:val="both"/>
      </w:pPr>
      <w:r>
        <w:rPr>
          <w:rFonts w:ascii="Times New Roman"/>
          <w:b w:val="false"/>
          <w:i w:val="false"/>
          <w:color w:val="000000"/>
          <w:sz w:val="28"/>
        </w:rPr>
        <w:t>бекітілсін.</w:t>
      </w:r>
    </w:p>
    <w:p>
      <w:pPr>
        <w:spacing w:after="0"/>
        <w:ind w:left="0"/>
        <w:jc w:val="both"/>
      </w:pPr>
      <w:r>
        <w:rPr>
          <w:rFonts w:ascii="Times New Roman"/>
          <w:b w:val="false"/>
          <w:i w:val="false"/>
          <w:color w:val="000000"/>
          <w:sz w:val="28"/>
        </w:rPr>
        <w:t>     2. Осы Заң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Ресей Федерациясының</w:t>
      </w:r>
    </w:p>
    <w:p>
      <w:pPr>
        <w:spacing w:after="0"/>
        <w:ind w:left="0"/>
        <w:jc w:val="both"/>
      </w:pPr>
      <w:r>
        <w:rPr>
          <w:rFonts w:ascii="Times New Roman"/>
          <w:b w:val="false"/>
          <w:i w:val="false"/>
          <w:color w:val="000000"/>
          <w:sz w:val="28"/>
        </w:rPr>
        <w:t>             Үкіметі арасындағы Қазақстан Республикасының Ресей</w:t>
      </w:r>
    </w:p>
    <w:p>
      <w:pPr>
        <w:spacing w:after="0"/>
        <w:ind w:left="0"/>
        <w:jc w:val="both"/>
      </w:pPr>
      <w:r>
        <w:rPr>
          <w:rFonts w:ascii="Times New Roman"/>
          <w:b w:val="false"/>
          <w:i w:val="false"/>
          <w:color w:val="000000"/>
          <w:sz w:val="28"/>
        </w:rPr>
        <w:t>            Федерациясындағы және Ресей Федерациясының Қазақстан</w:t>
      </w:r>
    </w:p>
    <w:p>
      <w:pPr>
        <w:spacing w:after="0"/>
        <w:ind w:left="0"/>
        <w:jc w:val="both"/>
      </w:pPr>
      <w:r>
        <w:rPr>
          <w:rFonts w:ascii="Times New Roman"/>
          <w:b w:val="false"/>
          <w:i w:val="false"/>
          <w:color w:val="000000"/>
          <w:sz w:val="28"/>
        </w:rPr>
        <w:t>           Республикасындағы дипломатиялық өкілдіктері мен консулдық</w:t>
      </w:r>
    </w:p>
    <w:p>
      <w:pPr>
        <w:spacing w:after="0"/>
        <w:ind w:left="0"/>
        <w:jc w:val="both"/>
      </w:pPr>
      <w:r>
        <w:rPr>
          <w:rFonts w:ascii="Times New Roman"/>
          <w:b w:val="false"/>
          <w:i w:val="false"/>
          <w:color w:val="000000"/>
          <w:sz w:val="28"/>
        </w:rPr>
        <w:t>              мекемелерін орналастыру және оларға қызмет көрсету</w:t>
      </w:r>
    </w:p>
    <w:p>
      <w:pPr>
        <w:spacing w:after="0"/>
        <w:ind w:left="0"/>
        <w:jc w:val="both"/>
      </w:pPr>
      <w:r>
        <w:rPr>
          <w:rFonts w:ascii="Times New Roman"/>
          <w:b w:val="false"/>
          <w:i w:val="false"/>
          <w:color w:val="000000"/>
          <w:sz w:val="28"/>
        </w:rPr>
        <w:t>                            шарттары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былай Тараптар деп аталатын Қазақстан Республикасының Yкiметi мен Ресей Федерациясының Yкiметi, Қазақстан Республикасының Ресей Федерациясындағы және Ресей Федерациясының Қазақстан Республикасындағы дипломатиялық өкілдiктерi мен консулдық мекемелерiнiң орналасуы мен жұмыс жасауының тиiстi жағдайларын қамтамасыз ету мақсатында 1981 жылғы 18 сәуiрдегi Дипломатиялық қатынастар туралы Вена конвенциясын, сондай-ақ 1992 жылғы 9 қазандағы Құқықтарды өзара тану және меншiк қатынастарын реттеу туралы келiсiмдi назарға ала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Тарабы жалпы алаңы 4452 шаршы метр, Жандосов көшесi, 4-үйде орналасқан Ресей Тарабының есебiнен қайта жаңғыртылатын Алматыдағы үй-жайлар мен ғимараттарды Ресей Федерациясының бас консулдығын орналастыру үшiн Ресей Федерациясының меншiгiне бередi. </w:t>
      </w:r>
      <w:r>
        <w:br/>
      </w:r>
      <w:r>
        <w:rPr>
          <w:rFonts w:ascii="Times New Roman"/>
          <w:b w:val="false"/>
          <w:i w:val="false"/>
          <w:color w:val="000000"/>
          <w:sz w:val="28"/>
        </w:rPr>
        <w:t xml:space="preserve">
      Аталған үй-жайлар мен ғимараттар орналасқан жалпы алаңы 6780 шаршы метр жер учаскесi жылына 1 теңге мөлшерiнде жалға алу төлемiмен 49 жыл мерзiмге Ресей Тарабына жалға берiледi. </w:t>
      </w:r>
      <w:r>
        <w:br/>
      </w:r>
      <w:r>
        <w:rPr>
          <w:rFonts w:ascii="Times New Roman"/>
          <w:b w:val="false"/>
          <w:i w:val="false"/>
          <w:color w:val="000000"/>
          <w:sz w:val="28"/>
        </w:rPr>
        <w:t xml:space="preserve">
      2. Қазақстан Тарабы: </w:t>
      </w:r>
      <w:r>
        <w:br/>
      </w:r>
      <w:r>
        <w:rPr>
          <w:rFonts w:ascii="Times New Roman"/>
          <w:b w:val="false"/>
          <w:i w:val="false"/>
          <w:color w:val="000000"/>
          <w:sz w:val="28"/>
        </w:rPr>
        <w:t xml:space="preserve">
      Қазақстандағы Ресей Федерациясының Елшiлiгi үй-жайлар кешенiнiң Ресей Тарапының есебiнен жүргiзiлетiн құрылысы үшiн жалпы алаңы 15000 шаршы метр, Бараев көшесi бойынша орналасқан, Ресей Федерациясының Қазақстандағы Елшiсi резиденциясының Ресей Тарабының есебiнен жүргiзiлетiн құрылысы үшiн, жалпы алаңы 5000 шаршы метр "Заречное" (бұрынғы "Буревестник" еңбек және демалыс лагері) поселкесіндегі орналасқан Астана қаласындағы жер учаскелерiн Ресей Тарабына бередi. </w:t>
      </w:r>
      <w:r>
        <w:br/>
      </w:r>
      <w:r>
        <w:rPr>
          <w:rFonts w:ascii="Times New Roman"/>
          <w:b w:val="false"/>
          <w:i w:val="false"/>
          <w:color w:val="000000"/>
          <w:sz w:val="28"/>
        </w:rPr>
        <w:t xml:space="preserve">
      Жалпы алаңы 20000 шаршы метр жоғарыда аталған жер учаскелерi жылына 1 теңге мөлшеріндегі жалға алу төлемiмен 49 жыл мерзiмге Ресей Тарапына жалға берiледi. </w:t>
      </w:r>
      <w:r>
        <w:br/>
      </w:r>
      <w:r>
        <w:rPr>
          <w:rFonts w:ascii="Times New Roman"/>
          <w:b w:val="false"/>
          <w:i w:val="false"/>
          <w:color w:val="000000"/>
          <w:sz w:val="28"/>
        </w:rPr>
        <w:t xml:space="preserve">
      3. Жер учаскелерiнiң орналасқан орны мен шекаралары (жоспарларда белгiленген (N 2,3 және 4-қосымшалар).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Ресей Тарапы Қазақстан Республикасының елшілiгi алып жатқан және жалпы алаңы 1871,9 шаршы метр болатын, Мәскеу қаласындағы Чистопрудный бульварында орналасқан 3а үйдi, 1,2 және 7-құрылыстарды және жалпы алаңы 1118,9 шаршы метр болатын 3-үй, 1-құрылыс орналасқан үй-жайлар мен ғимараттарды Қазақстан Республикасының меншiгiне бередi. </w:t>
      </w:r>
      <w:r>
        <w:br/>
      </w:r>
      <w:r>
        <w:rPr>
          <w:rFonts w:ascii="Times New Roman"/>
          <w:b w:val="false"/>
          <w:i w:val="false"/>
          <w:color w:val="000000"/>
          <w:sz w:val="28"/>
        </w:rPr>
        <w:t xml:space="preserve">
      Чистопрудный бульварында орналасқан 3-үй, 2-құрылысты, алаңы 5113 шаршы метр үй-жайларды Қазақстан Республикасының меншiгiне беру туралы мәселе жеке келiсiмнiң тақырыбы болып табылады. </w:t>
      </w:r>
      <w:r>
        <w:br/>
      </w:r>
      <w:r>
        <w:rPr>
          <w:rFonts w:ascii="Times New Roman"/>
          <w:b w:val="false"/>
          <w:i w:val="false"/>
          <w:color w:val="000000"/>
          <w:sz w:val="28"/>
        </w:rPr>
        <w:t xml:space="preserve">
      Жоғарыда аталған үй-жайлар мен ғимараттар орналасқан, жалпы алаңы 6000 шаршы метр жер учаскесi жылына 1 рубль мөлшерiндегi жалға алу төлемiмен 49 жыл мерзiмге Қазақстан тарапына жалға берiледi. </w:t>
      </w:r>
      <w:r>
        <w:br/>
      </w:r>
      <w:r>
        <w:rPr>
          <w:rFonts w:ascii="Times New Roman"/>
          <w:b w:val="false"/>
          <w:i w:val="false"/>
          <w:color w:val="000000"/>
          <w:sz w:val="28"/>
        </w:rPr>
        <w:t xml:space="preserve">
      Аталған жер учаскесiнiң орналасқан орны мен шекарасы жоспарда белгiленген (1-қосымша).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1 және 2-баптарында көрсетілген үй-жайлар, ғимараттар және жер учаскелерi берешектерден, ауыртпалықтар мен үшiншi тұлғалардың құқықтарынан азат күйiнде берiледi. </w:t>
      </w:r>
      <w:r>
        <w:br/>
      </w:r>
      <w:r>
        <w:rPr>
          <w:rFonts w:ascii="Times New Roman"/>
          <w:b w:val="false"/>
          <w:i w:val="false"/>
          <w:color w:val="000000"/>
          <w:sz w:val="28"/>
        </w:rPr>
        <w:t>
 </w:t>
      </w:r>
    </w:p>
    <w:bookmarkEnd w:id="2"/>
    <w:bookmarkStart w:name="z8" w:id="3"/>
    <w:p>
      <w:pPr>
        <w:spacing w:after="0"/>
        <w:ind w:left="0"/>
        <w:jc w:val="both"/>
      </w:pPr>
      <w:r>
        <w:rPr>
          <w:rFonts w:ascii="Times New Roman"/>
          <w:b w:val="false"/>
          <w:i w:val="false"/>
          <w:color w:val="000000"/>
          <w:sz w:val="28"/>
        </w:rPr>
        <w:t>
                                4-бап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Келісімінің 1 және 2-баптарында аталған үй-жайлар мен ғимараттар елшiлiк орналасқан мемлекеттiң оларды сатып алуға артықшылық құқықтарын ескере отырып, сатылуы мүмкін. </w:t>
      </w:r>
      <w:r>
        <w:br/>
      </w:r>
      <w:r>
        <w:rPr>
          <w:rFonts w:ascii="Times New Roman"/>
          <w:b w:val="false"/>
          <w:i w:val="false"/>
          <w:color w:val="000000"/>
          <w:sz w:val="28"/>
        </w:rPr>
        <w:t xml:space="preserve">
      Сатылған жылжымайтын мүлiкке қатысты осы Келiсiмнiң қолданысы өздiгiнен тоқтатылады.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 мемлекеттерiнiң заңдарына сәйкес осы Келiсiмнің 1 және 2-баптарында аталған ғимараттардың меншік құқығын және жер учаскелерін пайдалану құқығын өзара негiзде бiр-бiрiне құқықтық ресімдеуді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Құрылыстың мақсаттары үшiн Тараптардың тиiстi қызметтерi пайдаланатын дипломатиялық вализдерге арналған орындардың саны мен көлемiн уақытша ұлғайту көзделедi, осындай жолмен контейнерлерге ұзындығы 40 футқа дейiн көзге түсетiн сыртқы белгiлер салуға құқық берiледi, осыған байланысты бұл контейнерлер Дипломатиялық қатынастар туралы Вена конвенциясына сәйкес дипломатиялық вализдерге теңдестiрiлетiн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1 және 2-баптарында аталғанынан тыс қызмет бабындағы және тұрғын үй-жайларды жалға алуды Тараптар тиiстi жекелеген шарттар бойынша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Телефондарды, телетайптық байланысты, радио қондырғыларды пайдаланғаны үшiн, осы Келiсiмнің 1 және 2-баптарында аталған үй-жайлар мен ғимараттарды жөндеу мен күтiп-ұстау үшiн коммуналдық қызмет төлемдерi дипломатиялық өкілдiктер мен олардың қызметкерлерi үшiн елшiлiк орналасқан елдiң қолданылып жүрген нормативтерi мен тарифтерi бойынша жүргiзiледi. </w:t>
      </w:r>
      <w:r>
        <w:br/>
      </w:r>
      <w:r>
        <w:rPr>
          <w:rFonts w:ascii="Times New Roman"/>
          <w:b w:val="false"/>
          <w:i w:val="false"/>
          <w:color w:val="000000"/>
          <w:sz w:val="28"/>
        </w:rPr>
        <w:t xml:space="preserve">
      Осы баптың ережесi Чистопрудный бульвары, З-үй, 2-құрылыста орналасқан ғимаратқа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құрылысы салынады деп белгiленген объектiлер қала құрылысының тұжырымдамасымен келiсiлген соң қабылдайтын мемлекеттiң аумағында өз объектiлерiнің құрылысына кiрiсе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өзара негiзде Тараптар мемлекеттердiң дипломатиялық өкілдiктерi мен консулдық мекемелерi қызметкерлерiн, сондай-ақ олардың отбасы мүшелерiн жасанды тiс салу мен дәстүрлi емес медициналық қызметтерді қоспағанда, тиiстi мемлекеттiк медициналық мекемелер жүзеге асыратын медициналық қызмет үшін төлемдерден босатады.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оның күшіне ену үшін қажетті тиісті мемлекетішілік </w:t>
      </w:r>
    </w:p>
    <w:bookmarkEnd w:id="4"/>
    <w:bookmarkStart w:name="z2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рәсімдерді Тараптардың орындағандығын растайтын соңғы жазбаша </w:t>
      </w:r>
    </w:p>
    <w:p>
      <w:pPr>
        <w:spacing w:after="0"/>
        <w:ind w:left="0"/>
        <w:jc w:val="both"/>
      </w:pPr>
      <w:r>
        <w:rPr>
          <w:rFonts w:ascii="Times New Roman"/>
          <w:b w:val="false"/>
          <w:i w:val="false"/>
          <w:color w:val="000000"/>
          <w:sz w:val="28"/>
        </w:rPr>
        <w:t>хабардағы күннен бастан күшiне енеді.</w:t>
      </w:r>
    </w:p>
    <w:p>
      <w:pPr>
        <w:spacing w:after="0"/>
        <w:ind w:left="0"/>
        <w:jc w:val="both"/>
      </w:pPr>
      <w:r>
        <w:rPr>
          <w:rFonts w:ascii="Times New Roman"/>
          <w:b w:val="false"/>
          <w:i w:val="false"/>
          <w:color w:val="000000"/>
          <w:sz w:val="28"/>
        </w:rPr>
        <w:t xml:space="preserve">     Осы Келiсiм 49 жыл мерзiмге жасалады және тиiстi кезең </w:t>
      </w:r>
    </w:p>
    <w:p>
      <w:pPr>
        <w:spacing w:after="0"/>
        <w:ind w:left="0"/>
        <w:jc w:val="both"/>
      </w:pPr>
      <w:r>
        <w:rPr>
          <w:rFonts w:ascii="Times New Roman"/>
          <w:b w:val="false"/>
          <w:i w:val="false"/>
          <w:color w:val="000000"/>
          <w:sz w:val="28"/>
        </w:rPr>
        <w:t xml:space="preserve">аяқталғанға дейін кем дегенде 1 жыл бұрын Тараптардың бiрi өзiнiң осы </w:t>
      </w:r>
    </w:p>
    <w:p>
      <w:pPr>
        <w:spacing w:after="0"/>
        <w:ind w:left="0"/>
        <w:jc w:val="both"/>
      </w:pPr>
      <w:r>
        <w:rPr>
          <w:rFonts w:ascii="Times New Roman"/>
          <w:b w:val="false"/>
          <w:i w:val="false"/>
          <w:color w:val="000000"/>
          <w:sz w:val="28"/>
        </w:rPr>
        <w:t xml:space="preserve">Келісім күшін тоқтату ниетi туралы жазбаша нысанда хабарлайтын уақытқа </w:t>
      </w:r>
    </w:p>
    <w:p>
      <w:pPr>
        <w:spacing w:after="0"/>
        <w:ind w:left="0"/>
        <w:jc w:val="both"/>
      </w:pPr>
      <w:r>
        <w:rPr>
          <w:rFonts w:ascii="Times New Roman"/>
          <w:b w:val="false"/>
          <w:i w:val="false"/>
          <w:color w:val="000000"/>
          <w:sz w:val="28"/>
        </w:rPr>
        <w:t>дейiн осындай келесi кезеңдерге өздiгiнен ұзартылатын болады.</w:t>
      </w:r>
    </w:p>
    <w:p>
      <w:pPr>
        <w:spacing w:after="0"/>
        <w:ind w:left="0"/>
        <w:jc w:val="both"/>
      </w:pPr>
      <w:r>
        <w:rPr>
          <w:rFonts w:ascii="Times New Roman"/>
          <w:b w:val="false"/>
          <w:i w:val="false"/>
          <w:color w:val="000000"/>
          <w:sz w:val="28"/>
        </w:rPr>
        <w:t xml:space="preserve">     Алматы қаласында 1998 жылғы "12" қазанда әрқайсысы қазақ және </w:t>
      </w:r>
    </w:p>
    <w:p>
      <w:pPr>
        <w:spacing w:after="0"/>
        <w:ind w:left="0"/>
        <w:jc w:val="both"/>
      </w:pPr>
      <w:r>
        <w:rPr>
          <w:rFonts w:ascii="Times New Roman"/>
          <w:b w:val="false"/>
          <w:i w:val="false"/>
          <w:color w:val="000000"/>
          <w:sz w:val="28"/>
        </w:rPr>
        <w:t>орыс тiлдерiнде екi дана болып жасалды және де екi мәтiннiң 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