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2745" w14:textId="1692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министрлігінің "ФУМЭКС" республикалық мемлекеттік кәсіпорынын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мамыр N 649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 Жарлығының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"Өсімдіктер карантині туралы" 1999 жылғы 11 ақпандағы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жүргізу құқығындағы "ФУМЭКС" өсiмдiктердi қорғау және олардың карантинi саласында iс-шаралар жүргiзу жөніндегі республикалық мемлекеттік кәсіпорны (бұдан әрі - Кәсіпорын) құрылсын.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Қазақстан Республикасы Үкіметінің 2002.12.19.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 кәсiпорынға қатысты мемлекеттiк басқару органы болып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Қазақстан Республикасы Үкіметінің 1999.09.24.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1451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 заңдарда белгіленген тәртіппен бір ай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әзірлесін және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оны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Ескерту.. 3-тармаққа өзгерту енгізілді - Қазақстан Республикасы Үкіметінің 1999.09.24.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1451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Заңдарға сәйкес Кәсіпорынның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- 2006.01.09. N 28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карантиндiк объектiлердiң таралу ошақтарын анықтау, оқшаулау, жою жөнiндегi iс-шаралар жүргiзу және карантинге жатқызылған өнiмдi залалсыздандыру оның iшiнде фумигациялау;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2-1)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2-2) өсімдіктерді қорғау препараттарын дайындау және сату.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2-3) тiркеуге ұсынылған пестицидтердi (улы химикаттарды) өндiрiстiк жағдайда сапасын анықтау үшiн өндiрiстiк сынақтан өткiзу;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2-4) ауыл шаруашылығы өнiмiнде пестицидтердiң (улы химикаттардың), нитраттардың, нитриттердiң және ауыр металдар тұздарының қалдық сандары болуын тексеру.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4-тармаққа өзгерту енгізілді - Қазақстан Республикасы Үкіметінің 2000.01.13.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,  2006.01.09.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 </w:t>
      </w:r>
      <w:r>
        <w:rPr>
          <w:rFonts w:ascii="Times New Roman"/>
          <w:b w:val="false"/>
          <w:i w:val="false"/>
          <w:color w:val="ff0000"/>
          <w:sz w:val="28"/>
        </w:rPr>
        <w:t xml:space="preserve">  ( 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жылғы 1 қаңтардан бастап қолданысқа енгiзiледi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Қазақстан Республикасының Ауыл шаруашылығы министрлігіне жүктелсін.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