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b8bd" w14:textId="efdb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Ауыл шаруашылығы министрлігі Су ресурстары жөніндегі комитетінің республикалық мемлекеттік кәсіпорындарын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24 мамыр N 629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Республиканың су ресурстарының басқару құрылымдарын қаржы-экономикалық сауықтыру және оңтайландыру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 республикалық мемлекеттік кәсіпорындар: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"Оңтүстіксушар", оған "Бадам су қоймасын пайдалану жөніндегі басқарма", "Арыс-Түркістан каналын пайдалану жөніндегі басқарма", " Қызылқұм су шаруашылығы жүйелері басқармасы", "37-мамандандырылған жылжымалы механикаландырылған колонна", "11-мамандандырылған жылжымалы механикаландырылған колонна", "79-мамандандырылған жылжымалы механикаландырылған колонна" республикалық мемлекеттік кәсіпорындарын қосу жолымен;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"Бартоғай су қоймасы мен Д.Қонаев атындағы Үлкен Алматы каналын пайдалану жөніндегі басқарма", оған "41-мамандандырылған жылжымалы механикаландырылған колонна (41-ЖМК)" республикалық мемлекеттік кәсіпорнын қосу жолымен;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"Қостанайсушар", оған "Қостанай бірлесіп пайдаланылатын су қоймалары басқармасы" республикалық мемлекеттік кәсіпорнын қосу жолымен;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"Союзцелинвод тресі", оған "Көкшетау ауылдық топтық су құбырлары басқармасы" республикалық мемлекеттік кәсіпорнын қосу жолымен;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"Шығыссушар", оған "Жөндеу-құрылыс" басқармасы" республикалық мемлекеттік кәсіпорнын қосу жолымен;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"Павлодарсушар", оған "Беловод ауылдық топтық су құбырларын пайдалану басқармасы" республикалық мемлекеттік кәсіпорнын қосу жолымен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"Батыссушар" республикалық мемлекеттік кәсіпорнының "Каменск су құбыры" еншілес мемлекеттік кәсіпорнын құруға рұқсат 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Ауыл шаруашылығы министрлігінің Су ресурстары жөніндегі комитеті осы қаулыдан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ҚР Үкіметінің 05.08.2013 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