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f389" w14:textId="197f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мамыр N 581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жылға арналған заң жобалары жұмысының жоспарын нақтылау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жылға арналған заң жобалары жұмысының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39-1-жолмен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"39-1. Мемлекеттік   Қазақстан      сәуір   мамыр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материалдық   Республикасы-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резерв        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туралы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міндетін атқарушы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