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90ab" w14:textId="b7c9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кондициясына жетпеген (сапасыз) тауарлардың әкелінуіне кедергі болатын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29 сәуір N 523. Күші жойылды - ҚР Үкіметінің 1999.08.31. N 1274 қаулысымен. ~P991274</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Республикаға импортталатын тауарлардың сапасы мен қауіпсіздігін 
бақылауды күшейту мақсатында Қазақстан Республикасының Үкіметі қаулы етеді:
</w:t>
      </w:r>
      <w:r>
        <w:br/>
      </w:r>
      <w:r>
        <w:rPr>
          <w:rFonts w:ascii="Times New Roman"/>
          <w:b w:val="false"/>
          <w:i w:val="false"/>
          <w:color w:val="000000"/>
          <w:sz w:val="28"/>
        </w:rPr>
        <w:t>
          1. 1999 жылдың 1 қазанынан бастап Қазақстан Республикасының 
аумағына тауардың, елдің және дайындаушының атауын, дайындалған күні 
мен жарамдылық мерзімін, сақтау шарттарын, қолдану тәсілдерін, 
тағамдық құндылығын қамтитын мемлекеттік және орыс тілдеріндегі 
ақпараты жоқ міндетті сертификаттауға жататын тауарларды әкелуге және 
тиісінше сатуға тыйым салынсын.
</w:t>
      </w:r>
      <w:r>
        <w:br/>
      </w:r>
      <w:r>
        <w:rPr>
          <w:rFonts w:ascii="Times New Roman"/>
          <w:b w:val="false"/>
          <w:i w:val="false"/>
          <w:color w:val="000000"/>
          <w:sz w:val="28"/>
        </w:rPr>
        <w:t>
          Ақпарат тауардың орамасында немесе этикеткасында орналастырылуы, 
тауарға қоса берілетін техникалық (пайдалану) құжаттамаларында, 
тауардың әр бірлігіне жапсырма парақта немесе тиісті стандарттар мен 
нормативтік құжаттарға сәйкес тауарлардың жекелеген түрлері үшін 
қабылданған өзге де тәсілмен жазылуы тиіс.
</w:t>
      </w:r>
      <w:r>
        <w:br/>
      </w:r>
      <w:r>
        <w:rPr>
          <w:rFonts w:ascii="Times New Roman"/>
          <w:b w:val="false"/>
          <w:i w:val="false"/>
          <w:color w:val="000000"/>
          <w:sz w:val="28"/>
        </w:rPr>
        <w:t>
          Тауарларда жоғарыда көрсетілген ақпараттардың болуын оларды 
дайындаушылар немесе оларды Қазақстан Республикасына әкелуді немесе 
сатуды жүзеге асыратын ұйымдар мен жеке кәсіпкерлер қамтамасыз етеді.
</w:t>
      </w:r>
      <w:r>
        <w:br/>
      </w:r>
      <w:r>
        <w:rPr>
          <w:rFonts w:ascii="Times New Roman"/>
          <w:b w:val="false"/>
          <w:i w:val="false"/>
          <w:color w:val="000000"/>
          <w:sz w:val="28"/>
        </w:rPr>
        <w:t>
          Міндетті сертификаттауға жататын импортталатын тауарларды беруге 
жасалатын келісімшарттарда (шарттарда) оларға мемлекеттік және орыс 
тілдерінде тауардың, елдің және дайындаушының атауын, дайындалған күні 
мен жарамдылық мерзімін, сақтау шарттарын, қолдану тәсілдерін, 
тағамдық құндылығын қамтитын ақпараттың болуы көзделінуі тиіс.
</w:t>
      </w:r>
      <w:r>
        <w:br/>
      </w:r>
      <w:r>
        <w:rPr>
          <w:rFonts w:ascii="Times New Roman"/>
          <w:b w:val="false"/>
          <w:i w:val="false"/>
          <w:color w:val="000000"/>
          <w:sz w:val="28"/>
        </w:rPr>
        <w:t>
          2. Қазақстан Республикасы Энергетика, индустрия және сауда 
министрлігінің Стандарттау, метрология және сертификаттау жөніндегі 
комитеті мен Қазақстан Республикасы Мемлекеттік кіріс министрлігінің 
Кеден комитеті заңдарда белгіленген тәртіппен:
</w:t>
      </w:r>
      <w:r>
        <w:br/>
      </w:r>
      <w:r>
        <w:rPr>
          <w:rFonts w:ascii="Times New Roman"/>
          <w:b w:val="false"/>
          <w:i w:val="false"/>
          <w:color w:val="000000"/>
          <w:sz w:val="28"/>
        </w:rPr>
        <w:t>
          1) осы қаулының 1-тармағының орындалуын бақылауды;
</w:t>
      </w:r>
      <w:r>
        <w:br/>
      </w:r>
      <w:r>
        <w:rPr>
          <w:rFonts w:ascii="Times New Roman"/>
          <w:b w:val="false"/>
          <w:i w:val="false"/>
          <w:color w:val="000000"/>
          <w:sz w:val="28"/>
        </w:rPr>
        <w:t>
          2) оны кедендік ресімдеу кезінде міндетті сертификаттауға жататын 
импортталған өнімдердің үлгілерін (сынамаларын) сұрыптауды қамтамасыз етсін.
</w:t>
      </w:r>
      <w:r>
        <w:br/>
      </w: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 Мемлекеттік кіріс 
министрлігінің Кеден комитетімен келісім бойынша міндетті 
сертификаттауға жататын импортталатын өнімдердің үлгілерін 
(сынамаларын) сұрыптауды жүзеге асыру үшін Стандарттау, метрология 
және сертификаттау жөніндегі комитетіне ведомстволық бағыныстағы 
республикалық мемлекеттік кәсіпорындарды кеден бекеттерінің жанындағы 
қызметтік жайлармен қамтамасыз етсін.
</w:t>
      </w:r>
      <w:r>
        <w:br/>
      </w:r>
      <w:r>
        <w:rPr>
          <w:rFonts w:ascii="Times New Roman"/>
          <w:b w:val="false"/>
          <w:i w:val="false"/>
          <w:color w:val="000000"/>
          <w:sz w:val="28"/>
        </w:rPr>
        <w:t>
          4. Қазақстан Республикасы Энергетика, индустрия және сауда 
министрлігінің Стандарттау, метрология және сертификаттау жөніндегі комитеті:
</w:t>
      </w:r>
      <w:r>
        <w:br/>
      </w:r>
      <w:r>
        <w:rPr>
          <w:rFonts w:ascii="Times New Roman"/>
          <w:b w:val="false"/>
          <w:i w:val="false"/>
          <w:color w:val="000000"/>
          <w:sz w:val="28"/>
        </w:rPr>
        <w:t>
          міндетті сертификаттауға жататын өнімдерді сату кезінде сәйкестік 
сертификаттарының болуын бақылауды күшейтсін;
</w:t>
      </w:r>
      <w:r>
        <w:br/>
      </w:r>
      <w:r>
        <w:rPr>
          <w:rFonts w:ascii="Times New Roman"/>
          <w:b w:val="false"/>
          <w:i w:val="false"/>
          <w:color w:val="000000"/>
          <w:sz w:val="28"/>
        </w:rPr>
        <w:t>
          міндетті сертификаттауға жататын өнімдерді сатудың белгіленген 
тәртібін бұзушыларға Қазақстан Республикасының заңдарына сәйкес шаралар 
қолдансын;
</w:t>
      </w:r>
      <w:r>
        <w:br/>
      </w:r>
      <w:r>
        <w:rPr>
          <w:rFonts w:ascii="Times New Roman"/>
          <w:b w:val="false"/>
          <w:i w:val="false"/>
          <w:color w:val="000000"/>
          <w:sz w:val="28"/>
        </w:rPr>
        <w:t>
          сертификаттауға ұсынылған кондициясына жетпеген (сапасыз) 
өнімдердің есебі бойынша деректер банкін жүргізсін және мемлекеттік 
органдар мен өзге де ұйымдардың оған еркін қол жеткізуін қамтамасыз етсін;
</w:t>
      </w:r>
      <w:r>
        <w:br/>
      </w:r>
      <w:r>
        <w:rPr>
          <w:rFonts w:ascii="Times New Roman"/>
          <w:b w:val="false"/>
          <w:i w:val="false"/>
          <w:color w:val="000000"/>
          <w:sz w:val="28"/>
        </w:rPr>
        <w:t>
          Қазақстан Республикасының Әділет министрлігімен және өзге де 
мүдделі министрліктермен, агенттіктермен және ведомстволармен бірлесіп,
белгіленген тәртіппен, Қазақстан Республикасының заң актілерінде 
республикаға мемлекеттік және орыс тілдерінде тауардың, елдің және 
дайындаушының атауын, дайындалған күні мен жарамдылық мерзімдерін, 
</w:t>
      </w:r>
      <w:r>
        <w:rPr>
          <w:rFonts w:ascii="Times New Roman"/>
          <w:b w:val="false"/>
          <w:i w:val="false"/>
          <w:color w:val="000000"/>
          <w:sz w:val="28"/>
        </w:rPr>
        <w:t>
</w:t>
      </w:r>
    </w:p>
    <w:p>
      <w:pPr>
        <w:spacing w:after="0"/>
        <w:ind w:left="0"/>
        <w:jc w:val="left"/>
      </w:pPr>
      <w:r>
        <w:rPr>
          <w:rFonts w:ascii="Times New Roman"/>
          <w:b w:val="false"/>
          <w:i w:val="false"/>
          <w:color w:val="000000"/>
          <w:sz w:val="28"/>
        </w:rPr>
        <w:t>
сақтау шарттарын, қолдану тәсілдерін, тағамдық құндылықтарын қамтитын 
ақпараттары жоқ міндетті сертификаттауға жататын тауарларды әкелгені 
және сатқаны үшін жауаптылықты көздейтін ережелерді белгілеу жөнінде ұсыныс 
енгізсін.
     5. Осы қаулы қол қойылған күнінен бастап күшіне енеді және жариялауға 
жатады.
     Қазақстан Республикасының
        Премьер-Министрі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