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7aea" w14:textId="bcc7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14 қарашадағы N 1389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30 наурыздағы N 320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"Әкелінетін тауарларға кеден бажының ставкалары туралы" 1996 жылғы 14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1389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46, 450-құжат)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1-қосымшасында: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"8703       Жеңіл автомобильдер және басқа   2, бірақ двигатель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 моторлы көлік құралдары       көлемінің 1 текше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(медициналық мақсаттарға         см үшін 0,1 ЭКЮ-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арналған автомобильдерді         ден кем емес"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қоспағанда)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"8703       Жеңіл автомобильдер және басқа   10, бірақ двигатель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 моторлы көлік құралдары       көлемінің 1 текше 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(медициналық мақсаттарға         үшін 0,1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арналған автомобильдерді             кем емес".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Беларусь Республикасы, Қазақстан Республикасы, Қырғыз Республикасы және Ресей Федерациясы Кеден одағының Интеграциялық комитетін Қазақстан Республикасының Кеден тарифіндегі өзгеріс туралы белгіленген тәртіппен құлақтандырсын.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күнінен бастап бір ай өткен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