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827b" w14:textId="99e8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және қылмыстық іс жүргізу заңдарын соттардың қолдануы кезінде туындайтын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1999 жылғы 16 шілде N 14.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зиянды өтеу, сондай-ақ медициналық сипаттағы мәжбүрлеу шарасын қолдану туралы сот тәжірибесін талқылап, Қазақстан Республикасы Жоғарғы Сотының Пленумы қазіргі қылмыстық және қылмыстық іс жүргізу заңдары жетілдіруді қажет ететінін көрсетеді. </w:t>
      </w:r>
    </w:p>
    <w:p>
      <w:pPr>
        <w:spacing w:after="0"/>
        <w:ind w:left="0"/>
        <w:jc w:val="both"/>
      </w:pPr>
      <w:r>
        <w:rPr>
          <w:rFonts w:ascii="Times New Roman"/>
          <w:b w:val="false"/>
          <w:i w:val="false"/>
          <w:color w:val="000000"/>
          <w:sz w:val="28"/>
        </w:rPr>
        <w:t xml:space="preserve">
      Атап айтқанда, қылмыстық жазаны орындаумен бірге медициналық сипаттағы мәжбүрлеу шараларын қолдану тәртібін реттейтін ҚК-тің </w:t>
      </w:r>
      <w:r>
        <w:rPr>
          <w:rFonts w:ascii="Times New Roman"/>
          <w:b w:val="false"/>
          <w:i w:val="false"/>
          <w:color w:val="000000"/>
          <w:sz w:val="28"/>
        </w:rPr>
        <w:t xml:space="preserve">K970167_ </w:t>
      </w:r>
      <w:r>
        <w:rPr>
          <w:rFonts w:ascii="Times New Roman"/>
          <w:b w:val="false"/>
          <w:i w:val="false"/>
          <w:color w:val="000000"/>
          <w:sz w:val="28"/>
        </w:rPr>
        <w:t xml:space="preserve">95-бабының 1-бөлігінде ҚК-тің </w:t>
      </w:r>
      <w:r>
        <w:rPr>
          <w:rFonts w:ascii="Times New Roman"/>
          <w:b w:val="false"/>
          <w:i w:val="false"/>
          <w:color w:val="000000"/>
          <w:sz w:val="28"/>
        </w:rPr>
        <w:t xml:space="preserve">K970167_ </w:t>
      </w:r>
      <w:r>
        <w:rPr>
          <w:rFonts w:ascii="Times New Roman"/>
          <w:b w:val="false"/>
          <w:i w:val="false"/>
          <w:color w:val="000000"/>
          <w:sz w:val="28"/>
        </w:rPr>
        <w:t xml:space="preserve">88-бабының 1-бөлігіне сілтеме жасалған. Ал, ҚК-тің </w:t>
      </w:r>
      <w:r>
        <w:rPr>
          <w:rFonts w:ascii="Times New Roman"/>
          <w:b w:val="false"/>
          <w:i w:val="false"/>
          <w:color w:val="000000"/>
          <w:sz w:val="28"/>
        </w:rPr>
        <w:t xml:space="preserve">K970167_ </w:t>
      </w:r>
      <w:r>
        <w:rPr>
          <w:rFonts w:ascii="Times New Roman"/>
          <w:b w:val="false"/>
          <w:i w:val="false"/>
          <w:color w:val="000000"/>
          <w:sz w:val="28"/>
        </w:rPr>
        <w:t xml:space="preserve">88-бабының 1-бөлігі медициналық сипаттағы мәжбүрлеу шараларын, оның ішінде олардың есі кіресілі-шығасылы болғандықтан қылмыстық жаза тағайындалмайтын адамдарға да қолданудың негіздерін көздейді. Осыған байланысты ҚК-тің </w:t>
      </w:r>
      <w:r>
        <w:rPr>
          <w:rFonts w:ascii="Times New Roman"/>
          <w:b w:val="false"/>
          <w:i w:val="false"/>
          <w:color w:val="000000"/>
          <w:sz w:val="28"/>
        </w:rPr>
        <w:t xml:space="preserve">K970167_ </w:t>
      </w:r>
      <w:r>
        <w:rPr>
          <w:rFonts w:ascii="Times New Roman"/>
          <w:b w:val="false"/>
          <w:i w:val="false"/>
          <w:color w:val="000000"/>
          <w:sz w:val="28"/>
        </w:rPr>
        <w:t xml:space="preserve">95-бабының 1-бөлігіндегі "88-бабының 1-бөлігіндегі сөздерін" 90-бабының 2-бөлігіндегі сөздермен ауыстыру қажет деп есептейміз. </w:t>
      </w:r>
    </w:p>
    <w:p>
      <w:pPr>
        <w:spacing w:after="0"/>
        <w:ind w:left="0"/>
        <w:jc w:val="both"/>
      </w:pPr>
      <w:r>
        <w:rPr>
          <w:rFonts w:ascii="Times New Roman"/>
          <w:b w:val="false"/>
          <w:i w:val="false"/>
          <w:color w:val="000000"/>
          <w:sz w:val="28"/>
        </w:rPr>
        <w:t xml:space="preserve">
      Медициналық сипаттағы мәжбүрлеу шараларын қолдану туралы ісі қаралып жатқан адамдардың құқықтарының реттелуі нақтыландыруды талап етеді. Мысалы, ҚІЖК-нің </w:t>
      </w:r>
      <w:r>
        <w:rPr>
          <w:rFonts w:ascii="Times New Roman"/>
          <w:b w:val="false"/>
          <w:i w:val="false"/>
          <w:color w:val="000000"/>
          <w:sz w:val="28"/>
        </w:rPr>
        <w:t xml:space="preserve">Z970206_ </w:t>
      </w:r>
      <w:r>
        <w:rPr>
          <w:rFonts w:ascii="Times New Roman"/>
          <w:b w:val="false"/>
          <w:i w:val="false"/>
          <w:color w:val="000000"/>
          <w:sz w:val="28"/>
        </w:rPr>
        <w:t xml:space="preserve">515-бабында бұндай адамдар алдын ала тергеу органдарының және соттың оларға медициналық сипаттағы мәжбүрлеу шараларын қолдану туралы қаулыларына шағымдану құқы бар делінсе, сот қаулысына шағымдануға наразылық келтіруге құқы бар адамдарды көрсететін ҚІЖК-нің 518-бабы олардың мұндай құқын жояды. </w:t>
      </w:r>
    </w:p>
    <w:p>
      <w:pPr>
        <w:spacing w:after="0"/>
        <w:ind w:left="0"/>
        <w:jc w:val="both"/>
      </w:pPr>
      <w:r>
        <w:rPr>
          <w:rFonts w:ascii="Times New Roman"/>
          <w:b w:val="false"/>
          <w:i w:val="false"/>
          <w:color w:val="000000"/>
          <w:sz w:val="28"/>
        </w:rPr>
        <w:t xml:space="preserve">
      Қылмыстық іс жүргізу </w:t>
      </w:r>
      <w:r>
        <w:rPr>
          <w:rFonts w:ascii="Times New Roman"/>
          <w:b w:val="false"/>
          <w:i w:val="false"/>
          <w:color w:val="000000"/>
          <w:sz w:val="28"/>
        </w:rPr>
        <w:t xml:space="preserve">Z970206_ </w:t>
      </w:r>
      <w:r>
        <w:rPr>
          <w:rFonts w:ascii="Times New Roman"/>
          <w:b w:val="false"/>
          <w:i w:val="false"/>
          <w:color w:val="000000"/>
          <w:sz w:val="28"/>
        </w:rPr>
        <w:t xml:space="preserve">және Қылмыстық 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кодекстерінің нормалары қылмыстық заңмен тыйым салынған әрекетті жасаған және психикасы бұзылған адамдарға ҚР ҚІЖК-нің </w:t>
      </w:r>
      <w:r>
        <w:rPr>
          <w:rFonts w:ascii="Times New Roman"/>
          <w:b w:val="false"/>
          <w:i w:val="false"/>
          <w:color w:val="000000"/>
          <w:sz w:val="28"/>
        </w:rPr>
        <w:t xml:space="preserve">Z970206_ </w:t>
      </w:r>
      <w:r>
        <w:rPr>
          <w:rFonts w:ascii="Times New Roman"/>
          <w:b w:val="false"/>
          <w:i w:val="false"/>
          <w:color w:val="000000"/>
          <w:sz w:val="28"/>
        </w:rPr>
        <w:t xml:space="preserve">507-бабында көрсетілген қауіпсіздік шараларын қолдану туралы алдын ала тергеу органдары және сот қаулыларын орындаудың тәртібін көздейді. Сондай-ақ, қылмыстық заңмен тыйым салынған әрекеттерді есі кіресілі-шығасылы күйде немесе оны жасағаннан кейін ауырып қалған адамдарға сот-психиатриялық сараптамаларын жүргізу үшін немесе медициналық сипаттағы мәжбүрлеу шараларын қолдану туралы сот қаулысын орындау үшін медициналық мекемеге жеткізу тәртібін көздейтін нормалар да жоқ. </w:t>
      </w:r>
    </w:p>
    <w:p>
      <w:pPr>
        <w:spacing w:after="0"/>
        <w:ind w:left="0"/>
        <w:jc w:val="both"/>
      </w:pPr>
      <w:r>
        <w:rPr>
          <w:rFonts w:ascii="Times New Roman"/>
          <w:b w:val="false"/>
          <w:i w:val="false"/>
          <w:color w:val="000000"/>
          <w:sz w:val="28"/>
        </w:rPr>
        <w:t xml:space="preserve">
      Осындай құқықтық нормалардың (оның ішінде, ведомстволық ережелер мен нұсқаулықтардың және т. б.) болмауы салдарынан іс жүзінде ҚІЖК-нің 507-бабының 1-бөлігіндегі талаптар бұзылып, психикасы ауру адамдарға қауіпсіздік шараларының орнына бұлтартпау шаралары заңсыз қолданылады, осындай адамдарға қауіпсіздік шараларын қолдану, оларды жөнелту туралы алдын ала тергеу органдары мен сот қаулыларын уақытылы орындамау фактілері орын алған. </w:t>
      </w:r>
    </w:p>
    <w:p>
      <w:pPr>
        <w:spacing w:after="0"/>
        <w:ind w:left="0"/>
        <w:jc w:val="both"/>
      </w:pPr>
      <w:r>
        <w:rPr>
          <w:rFonts w:ascii="Times New Roman"/>
          <w:b w:val="false"/>
          <w:i w:val="false"/>
          <w:color w:val="000000"/>
          <w:sz w:val="28"/>
        </w:rPr>
        <w:t xml:space="preserve">
      Сонымен бірге ҚІЖК-нің </w:t>
      </w:r>
      <w:r>
        <w:rPr>
          <w:rFonts w:ascii="Times New Roman"/>
          <w:b w:val="false"/>
          <w:i w:val="false"/>
          <w:color w:val="000000"/>
          <w:sz w:val="28"/>
        </w:rPr>
        <w:t xml:space="preserve">Z970206_ </w:t>
      </w:r>
      <w:r>
        <w:rPr>
          <w:rFonts w:ascii="Times New Roman"/>
          <w:b w:val="false"/>
          <w:i w:val="false"/>
          <w:color w:val="000000"/>
          <w:sz w:val="28"/>
        </w:rPr>
        <w:t xml:space="preserve">бірқатар баптарының мемлекеттік және орыс тілінде берілген мәтіндерінің сәйкессіздігі анықталды. </w:t>
      </w:r>
    </w:p>
    <w:p>
      <w:pPr>
        <w:spacing w:after="0"/>
        <w:ind w:left="0"/>
        <w:jc w:val="both"/>
      </w:pPr>
      <w:r>
        <w:rPr>
          <w:rFonts w:ascii="Times New Roman"/>
          <w:b w:val="false"/>
          <w:i w:val="false"/>
          <w:color w:val="000000"/>
          <w:sz w:val="28"/>
        </w:rPr>
        <w:t xml:space="preserve">
      Атап айтқанда, ҚІЖК-нің </w:t>
      </w:r>
      <w:r>
        <w:rPr>
          <w:rFonts w:ascii="Times New Roman"/>
          <w:b w:val="false"/>
          <w:i w:val="false"/>
          <w:color w:val="000000"/>
          <w:sz w:val="28"/>
        </w:rPr>
        <w:t xml:space="preserve">Z970206_ </w:t>
      </w:r>
      <w:r>
        <w:rPr>
          <w:rFonts w:ascii="Times New Roman"/>
          <w:b w:val="false"/>
          <w:i w:val="false"/>
          <w:color w:val="000000"/>
          <w:sz w:val="28"/>
        </w:rPr>
        <w:t xml:space="preserve">40, 514, 519 және 520-баптарының мемлекеттік тілде берілген мәтіндерінде "жою (устранить)", "қысқарту (прекратить)", және "бұзу (отменить)" деген терминдердің орнына "тоқтату (приостановить)" деген бір термин қолданылған. </w:t>
      </w:r>
    </w:p>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 xml:space="preserve">Z970206_ </w:t>
      </w:r>
      <w:r>
        <w:rPr>
          <w:rFonts w:ascii="Times New Roman"/>
          <w:b w:val="false"/>
          <w:i w:val="false"/>
          <w:color w:val="000000"/>
          <w:sz w:val="28"/>
        </w:rPr>
        <w:t xml:space="preserve">507-бабының 1-бөлігінің және 509-бабының 1-бөлігінің мемлекеттік тілде жазылған мәтінінде ҚІЖК-нің </w:t>
      </w:r>
      <w:r>
        <w:rPr>
          <w:rFonts w:ascii="Times New Roman"/>
          <w:b w:val="false"/>
          <w:i w:val="false"/>
          <w:color w:val="000000"/>
          <w:sz w:val="28"/>
        </w:rPr>
        <w:t xml:space="preserve">Z970206_ </w:t>
      </w:r>
      <w:r>
        <w:rPr>
          <w:rFonts w:ascii="Times New Roman"/>
          <w:b w:val="false"/>
          <w:i w:val="false"/>
          <w:color w:val="000000"/>
          <w:sz w:val="28"/>
        </w:rPr>
        <w:t xml:space="preserve">18-бабында көзделген "бұлтартпау шаралары (меры пресечения)" деген терминнің орнына сот ісін жүргізуде қолданылмайтын "тыйым салу шаралары (запретительные меры)" сөздері қолданылған. </w:t>
      </w:r>
    </w:p>
    <w:p>
      <w:pPr>
        <w:spacing w:after="0"/>
        <w:ind w:left="0"/>
        <w:jc w:val="both"/>
      </w:pPr>
      <w:r>
        <w:rPr>
          <w:rFonts w:ascii="Times New Roman"/>
          <w:b w:val="false"/>
          <w:i w:val="false"/>
          <w:color w:val="000000"/>
          <w:sz w:val="28"/>
        </w:rPr>
        <w:t xml:space="preserve">
      Бұл қайшылықтар заңның осы нормаларының мағынасын дұрыс түсінбеуге әкеліп соқтырады. </w:t>
      </w:r>
    </w:p>
    <w:p>
      <w:pPr>
        <w:spacing w:after="0"/>
        <w:ind w:left="0"/>
        <w:jc w:val="both"/>
      </w:pPr>
      <w:r>
        <w:rPr>
          <w:rFonts w:ascii="Times New Roman"/>
          <w:b w:val="false"/>
          <w:i w:val="false"/>
          <w:color w:val="000000"/>
          <w:sz w:val="28"/>
        </w:rPr>
        <w:t xml:space="preserve">
      Аталған мәселелер заң тәртібі бойынша шешілуге жатады, сондықтан Жоғарғы Сот Пленумы заң шығарушы және атқарушы өкім органдарын хабардар ету қажет деп есептейді. Қазақстан Республикасы Президентінің заң күші бар "Қазақстан Республикасындағы соттар және судьялардың мәртебесі туралы" </w:t>
      </w:r>
      <w:r>
        <w:rPr>
          <w:rFonts w:ascii="Times New Roman"/>
          <w:b w:val="false"/>
          <w:i w:val="false"/>
          <w:color w:val="000000"/>
          <w:sz w:val="28"/>
        </w:rPr>
        <w:t xml:space="preserve">U952694_ </w:t>
      </w:r>
      <w:r>
        <w:rPr>
          <w:rFonts w:ascii="Times New Roman"/>
          <w:b w:val="false"/>
          <w:i w:val="false"/>
          <w:color w:val="000000"/>
          <w:sz w:val="28"/>
        </w:rPr>
        <w:t xml:space="preserve">Жарлығының 28-бабының 2-бөлігінің 4-тармағын және 31-бабын басшылыққа ала отырып, Қазақстан Республикасы Жоғарғы Сотының Пленумы қаулы етеді: </w:t>
      </w:r>
    </w:p>
    <w:p>
      <w:pPr>
        <w:spacing w:after="0"/>
        <w:ind w:left="0"/>
        <w:jc w:val="both"/>
      </w:pPr>
      <w:r>
        <w:rPr>
          <w:rFonts w:ascii="Times New Roman"/>
          <w:b w:val="false"/>
          <w:i w:val="false"/>
          <w:color w:val="000000"/>
          <w:sz w:val="28"/>
        </w:rPr>
        <w:t xml:space="preserve">
      Қылмыстық және қылмыстық іс жүргізу заңдарын жетілдіру мақсатында Қазақстан Республикасы Парламенті және Қазақстан Республикасы Үкіметі жоғарыда аталғандар туралы хабардар етілсін.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