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35994" w14:textId="4235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Сыбайлас жемқорлыққа қарсы күрес жөніндегі мемлекеттік комиссиясының жекелеген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10 ақпан N 107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"Қазақстан Республикасының Сыбайлас жемқорлыққа қарсы күрес жөніндегі мемлекеттік комиссиясы туралы" 1998 жылғы 12 қарашдағы N 4143 </w:t>
      </w:r>
      <w:r>
        <w:rPr>
          <w:rFonts w:ascii="Times New Roman"/>
          <w:b w:val="false"/>
          <w:i w:val="false"/>
          <w:color w:val="000000"/>
          <w:sz w:val="28"/>
        </w:rPr>
        <w:t xml:space="preserve">U984143_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Сыбайлас жемқорлыққа қарсы күрес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жөніндегі мемлекеттік комиссиясына 4 қызметтік жеңіл автомобиль лимиті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Қаржы министрлігі жыл сайын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бюджеттің жобасында Қазақстан Республикасының Сыбайлас жемқорлыққа қарсы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күрес жөніндегі мемлекеттік комиссиясын ұстауға қаражат көздесін.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Икебаева А.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