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cc03f" w14:textId="ebcc0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сложении полномочий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января 1999 года N 37.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РҚАО-ның ескертуі: Бұл қаулының мемлекеттік тілдегі мәтіні түспегендіктен ресми тілдегі мәтінді қараңыз.  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