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2467" w14:textId="eb02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жүйесiнiң кәсiпорындарында тас өңдеу өндiрiсiн дамыту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12 маусымдағы N 533a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Түзеу мекемелерiнде жазасын өтеуге сотталғандардың еңбек етуге құқығын жүзеге асыру үшiн қажеттi жағдай жасау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Iшкi iстер министрлiгiнiң жанындағы Қылмыстық-атқару жүйесi департаментiнiң екiншi деңгейдегi банктердiң бiреуiмен үш жыл мерзiмге 2,5 млн. АҚШ долларына бара-бар сомаға несиелiк келiсiм жасау туралы шешiмi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Iшкi iстер министрлiгiнiң жанындағы Қылмыстық-атқару жүйесi департаментiне заемдық қаражатты Жамбыл және Алматы облыстарындағы түзеу мекемелерiнiң кәсiпорындарына тас өңдеу өндiрiсiн дамытуға бағыттау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1) Қазақстан Республикасының Қаржы министрлiгiне заңдарда белгiленген тәртiппен Қазақстан Республикасы Iшкi iстер министрлiгiнiң жанындағы Қылмыстық-атқару жүйесi департаментi несиелiк шарт бойынша өзiнiң мiндеттемелерiн орындамаған жағдайда пайда болған берешектi, Қазақстан Республикасының Iшкi iстер министрлiгiне қылмыстық-атқару жүйесiн ұстауға бөлiнген қаражаттың есебiнен өтеу;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Iшкi iстер министрлiгiне Қаржы министрлiгiмен бiрлесiп осы қаулыдан туындайтын өзге де қажеттi шараларды қабылдау тапсырылсын.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